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bCs/>
          <w:i w:val="false"/>
          <w:iCs w:val="false"/>
          <w:color w:val="00000A"/>
          <w:kern w:val="0"/>
          <w:sz w:val="28"/>
          <w:szCs w:val="28"/>
          <w:lang w:val="kpv-RU" w:eastAsia="zh-CN" w:bidi="ar-SA"/>
        </w:rPr>
        <w:t>Вуктылын нуӧдӧны прӧверка сы серти, колана ногӧн-ӧ арталӧны шоныдысь да пӧсь ваысь мынтӧмъяссӧ</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 xml:space="preserve">Тайӧ лунъясӧ республикаса Юралысь Владимир Уйбалӧн тшӧктӧм серти Вуктылын уджалӧ </w:t>
      </w:r>
      <w:r>
        <w:rPr>
          <w:rFonts w:eastAsia="Times New Roman" w:cs="Times New Roman"/>
          <w:b w:val="false"/>
          <w:bCs w:val="false"/>
          <w:i w:val="false"/>
          <w:iCs w:val="false"/>
          <w:color w:val="212529"/>
          <w:kern w:val="0"/>
          <w:sz w:val="28"/>
          <w:szCs w:val="28"/>
          <w:shd w:fill="FFFFFF" w:val="clear"/>
          <w:lang w:val="kpv-RU" w:eastAsia="zh-CN" w:bidi="ar-SA"/>
        </w:rPr>
        <w:t xml:space="preserve">Коми Республикаса стрӧитчан, оланін да техническӧй дӧзьӧр (контроль) службаӧн юрнуӧдысьлысь могъяс олӧмӧ пӧртысь </w:t>
      </w:r>
      <w:r>
        <w:rPr>
          <w:rFonts w:eastAsia="Times New Roman" w:cs="SchoolBook;Times New Roman"/>
          <w:b w:val="false"/>
          <w:bCs w:val="false"/>
          <w:i w:val="false"/>
          <w:iCs w:val="false"/>
          <w:color w:val="00000A"/>
          <w:kern w:val="0"/>
          <w:sz w:val="28"/>
          <w:szCs w:val="28"/>
          <w:highlight w:val="white"/>
          <w:lang w:val="kpv-RU" w:eastAsia="zh-CN" w:bidi="ar-SA"/>
        </w:rPr>
        <w:t>Роман Шашев.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highlight w:val="white"/>
          <w:lang w:val="kpv-RU" w:eastAsia="zh-CN" w:bidi="ar-SA"/>
        </w:rPr>
        <w:t xml:space="preserve">«Роман Шашевлы, кыдзи Стройжилтехнадзор службаӧс петкӧдлысьлы, тшӧкта видлавны быд шыӧдчӧм, донъявны, кыдзи вӧчӧма </w:t>
      </w:r>
      <w:r>
        <w:rPr>
          <w:rFonts w:eastAsia="Times New Roman" w:cs="SchoolBook;Times New Roman"/>
          <w:b w:val="false"/>
          <w:bCs w:val="false"/>
          <w:i w:val="false"/>
          <w:iCs w:val="false"/>
          <w:color w:val="00000A"/>
          <w:kern w:val="0"/>
          <w:sz w:val="28"/>
          <w:szCs w:val="28"/>
          <w:highlight w:val="white"/>
          <w:lang w:val="kpv-RU" w:eastAsia="zh-CN" w:bidi="ar-SA"/>
        </w:rPr>
        <w:t>выль рӧштшӧтсӧ</w:t>
      </w:r>
      <w:r>
        <w:rPr>
          <w:rFonts w:eastAsia="Times New Roman" w:cs="SchoolBook;Times New Roman"/>
          <w:b w:val="false"/>
          <w:bCs w:val="false"/>
          <w:i w:val="false"/>
          <w:iCs w:val="false"/>
          <w:color w:val="00000A"/>
          <w:kern w:val="0"/>
          <w:sz w:val="28"/>
          <w:szCs w:val="28"/>
          <w:highlight w:val="white"/>
          <w:lang w:val="kpv-RU" w:eastAsia="zh-CN" w:bidi="ar-SA"/>
        </w:rPr>
        <w:t>, да эмӧсь кӧ шыбӧльяс, бырӧдны найӧс», – водзджык висьталіс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highlight w:val="white"/>
          <w:lang w:val="kpv-RU" w:eastAsia="zh-CN" w:bidi="ar-SA"/>
        </w:rPr>
        <w:t xml:space="preserve">Вуктылын прӧйдитісны уджалан сӧвещаниеяс «Вуктыл» КК МЮ юралысь – кар кытшса администрацияӧн юрнуӧдысь Гульнара Идрисовакӧд. Аддзысьлӧмъясын участвуйтісны Ухтаын да </w:t>
      </w:r>
      <w:r>
        <w:rPr>
          <w:rFonts w:eastAsia="Times New Roman" w:cs="Times New Roman"/>
          <w:b w:val="false"/>
          <w:bCs w:val="false"/>
          <w:i w:val="false"/>
          <w:iCs w:val="false"/>
          <w:color w:val="00000A"/>
          <w:kern w:val="0"/>
          <w:sz w:val="28"/>
          <w:szCs w:val="28"/>
          <w:highlight w:val="white"/>
          <w:lang w:val="kpv-RU" w:eastAsia="zh-CN" w:bidi="ar-SA"/>
        </w:rPr>
        <w:t xml:space="preserve">Мылдін районын </w:t>
      </w:r>
      <w:r>
        <w:rPr>
          <w:rFonts w:eastAsia="Times New Roman" w:cs="SchoolBook;Times New Roman"/>
          <w:b w:val="false"/>
          <w:bCs w:val="false"/>
          <w:i w:val="false"/>
          <w:iCs w:val="false"/>
          <w:color w:val="00000A"/>
          <w:kern w:val="0"/>
          <w:sz w:val="28"/>
          <w:szCs w:val="28"/>
          <w:highlight w:val="white"/>
          <w:lang w:val="kpv-RU" w:eastAsia="zh-CN" w:bidi="ar-SA"/>
        </w:rPr>
        <w:t>госжилинспекцияӧс, веськӧдлысь компанияясӧс петкӧдлысьяс.</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highlight w:val="white"/>
          <w:lang w:val="kpv-RU" w:eastAsia="zh-CN" w:bidi="ar-SA"/>
        </w:rPr>
        <w:t>Участвуйтысьяс сёрнитісны олан керкаяс да социальнӧй объектъяс коммунальнӧй услугаясӧн колана ногӧн могмӧдӧм, олысьяссянь заявкаяс босьтігӧн могмӧдысь организацияясса диспетчер службаяслӧн уджаланног йылысь. Мед</w:t>
      </w:r>
      <w:r>
        <w:rPr>
          <w:rFonts w:eastAsia="Times New Roman" w:cs="SchoolBook;Times New Roman"/>
          <w:b w:val="false"/>
          <w:bCs w:val="false"/>
          <w:i w:val="false"/>
          <w:iCs w:val="false"/>
          <w:color w:val="00000A"/>
          <w:kern w:val="0"/>
          <w:sz w:val="28"/>
          <w:szCs w:val="28"/>
          <w:highlight w:val="white"/>
          <w:lang w:val="kpv-RU" w:eastAsia="zh-CN" w:bidi="ar-SA"/>
        </w:rPr>
        <w:t>ся</w:t>
      </w:r>
      <w:r>
        <w:rPr>
          <w:rFonts w:eastAsia="Times New Roman" w:cs="SchoolBook;Times New Roman"/>
          <w:b w:val="false"/>
          <w:bCs w:val="false"/>
          <w:i w:val="false"/>
          <w:iCs w:val="false"/>
          <w:color w:val="00000A"/>
          <w:kern w:val="0"/>
          <w:sz w:val="28"/>
          <w:szCs w:val="28"/>
          <w:highlight w:val="white"/>
          <w:lang w:val="kpv-RU" w:eastAsia="zh-CN" w:bidi="ar-SA"/>
        </w:rPr>
        <w:t>сӧ сёрнитісны «Аквасервис» ичӧт кывкутана котырӧ пӧсь ва да шоныд омӧля сетӧмысь заявлениеяс лӧсьӧдӧмын отсӧг сетӧм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highlight w:val="white"/>
          <w:lang w:val="kpv-RU" w:eastAsia="zh-CN" w:bidi="ar-SA"/>
        </w:rPr>
        <w:t>Роман Шашевкӧд ӧтув патераясын мерайтӧма пӧсь валысь температура, анализируйтӧма оланін да коммунальнӧй услугаясысь мынтысьӧм серти квитанцияяс. 12 керкаысь, кӧні сулалӧны керкаса учёт нуӧдан приборъяс, 4-ын олысьяслы вӧчӧма корректировка доначислениеясӧн. Тайӧ керкаясын квитанцияяс серти нуӧдасны прӧверка да донъяласны найӧс оланін оланпастэчас серти. Сюрасны кӧ ӧшыбкаяс, гражданалы вӧчасны выль рӧштшӧт.</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4"/>
          <w:szCs w:val="24"/>
          <w:highlight w:val="white"/>
          <w:lang w:val="kpv-RU" w:eastAsia="zh-CN" w:bidi="ar-SA"/>
        </w:rPr>
      </w:pPr>
      <w:r>
        <w:rPr>
          <w:rFonts w:eastAsia="Times New Roman" w:cs="SchoolBook;Times New Roman"/>
          <w:b w:val="false"/>
          <w:bCs w:val="false"/>
          <w:i w:val="false"/>
          <w:iCs w:val="false"/>
          <w:color w:val="00000A"/>
          <w:kern w:val="0"/>
          <w:sz w:val="28"/>
          <w:szCs w:val="28"/>
          <w:highlight w:val="white"/>
          <w:lang w:val="kpv-RU" w:eastAsia="zh-CN" w:bidi="ar-SA"/>
        </w:rPr>
        <w:t xml:space="preserve">Казьтыштам, тайӧ ломтысян кадколастӧ Вуктылын эрдӧдӧма оланін да коммунальнӧй услугаяс сетігӧн лӧсявтӧмлун. Коми Республикаса прокуратура прӧверитіс карлӧн оланін да коммунальнӧй юкӧнын оланпастэчас збыльмӧдӧмсӧ. Прӧверитан помканас вӧліны пӧсь ваӧн да шоныдӧн омӧля могмӧдӧм серти олысьяслӧн шыӧдчӧмъяс. </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4"/>
          <w:szCs w:val="24"/>
          <w:lang w:val="kpv-RU" w:eastAsia="zh-CN" w:bidi="ar-SA"/>
        </w:rPr>
      </w:pPr>
      <w:r>
        <w:rPr>
          <w:rFonts w:eastAsia="Times New Roman" w:cs="SchoolBook;Times New Roman"/>
          <w:b w:val="false"/>
          <w:bCs w:val="false"/>
          <w:i w:val="false"/>
          <w:iCs w:val="false"/>
          <w:color w:val="00000A"/>
          <w:kern w:val="0"/>
          <w:sz w:val="24"/>
          <w:szCs w:val="24"/>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4"/>
          <w:szCs w:val="24"/>
          <w:lang w:val="kpv-RU" w:eastAsia="zh-CN" w:bidi="ar-SA"/>
        </w:rPr>
      </w:pPr>
      <w:r>
        <w:rPr>
          <w:rFonts w:eastAsia="Times New Roman" w:cs="SchoolBook;Times New Roman"/>
          <w:b w:val="false"/>
          <w:bCs w:val="false"/>
          <w:i w:val="false"/>
          <w:iCs w:val="false"/>
          <w:color w:val="00000A"/>
          <w:kern w:val="0"/>
          <w:sz w:val="24"/>
          <w:szCs w:val="24"/>
          <w:lang w:val="kpv-RU" w:eastAsia="zh-CN" w:bidi="ar-SA"/>
        </w:rPr>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В Вуктыле проверяют правильность начисления платы за отопление и горячее водоснабжение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В эти дни по поручению главы республики Владимира Уйба в Вуктыле работает и. о. руководителя Службы Республики Коми строительного, жилищного и технического надзора (контроля) Роман Шашев.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 xml:space="preserve">«Я даю поручение Службе Стройжилтехнадзора в лице </w:t>
      </w:r>
      <w:bookmarkStart w:id="0" w:name="__DdeLink__36_3580888702"/>
      <w:r>
        <w:rPr>
          <w:rFonts w:eastAsia="Times New Roman" w:cs="SchoolBook;Times New Roman"/>
          <w:b w:val="false"/>
          <w:bCs w:val="false"/>
          <w:i w:val="false"/>
          <w:iCs w:val="false"/>
          <w:color w:val="00000A"/>
          <w:kern w:val="0"/>
          <w:sz w:val="28"/>
          <w:szCs w:val="28"/>
          <w:lang w:val="kpv-RU" w:eastAsia="zh-CN" w:bidi="ar-SA"/>
        </w:rPr>
        <w:t>Романа Шашева</w:t>
      </w:r>
      <w:bookmarkEnd w:id="0"/>
      <w:r>
        <w:rPr>
          <w:rFonts w:eastAsia="Times New Roman" w:cs="SchoolBook;Times New Roman"/>
          <w:b w:val="false"/>
          <w:bCs w:val="false"/>
          <w:i w:val="false"/>
          <w:iCs w:val="false"/>
          <w:color w:val="00000A"/>
          <w:kern w:val="0"/>
          <w:sz w:val="28"/>
          <w:szCs w:val="28"/>
          <w:lang w:val="kpv-RU" w:eastAsia="zh-CN" w:bidi="ar-SA"/>
        </w:rPr>
        <w:t xml:space="preserve"> лично разобраться с каждым обращением, провести оценку правомерности перерасчётов и, если в расчётах есть ошибки, исправить ситуацию», - ранее заявил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В Вуктыле состоялся ряд рабочих совещаний с участием Главы МОГО «Вуктыл» - руководителем администрации городского округа Гульнарой Идрисовой. Во встречах принимали участие представители госжилинспекции по Ухте и Троицко-Печорскому району, управляющих компаний.</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Участники обсудили планы по проведению мероприятий по обеспечению жилых домов и социальных объектов коммунальными услугами надлежащего качества, действия диспетчерских служб обслуживающих организаций при получении заявок жителей. Заострили внимание на вопросах оказания содействия по составлению заявлений в ООО «Аквасервис» на перерасчет за некачественно предоставленные услуги по горячему водоснабжению и отоплению.</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 xml:space="preserve">С участием Романа Шашева были сделаны замеры температуры горячей воды в квартирах, проанализированы квитанции по оплате жилищно-коммунальных услуг. Из 12-ти домов с общедомовыми приборами учета в 4-ёх установлен факт корректировки с доначислениями жителям. По квитанциям в этих домах будет проведена проверка и дана оценка их соответствия </w:t>
      </w:r>
      <w:bookmarkStart w:id="1" w:name="__DdeLink__29_4080052630"/>
      <w:r>
        <w:rPr>
          <w:rFonts w:eastAsia="Times New Roman" w:cs="SchoolBook;Times New Roman"/>
          <w:b w:val="false"/>
          <w:bCs w:val="false"/>
          <w:i w:val="false"/>
          <w:iCs w:val="false"/>
          <w:color w:val="00000A"/>
          <w:kern w:val="0"/>
          <w:sz w:val="28"/>
          <w:szCs w:val="28"/>
          <w:lang w:val="kpv-RU" w:eastAsia="zh-CN" w:bidi="ar-SA"/>
        </w:rPr>
        <w:t>жилищному законодательству</w:t>
      </w:r>
      <w:bookmarkEnd w:id="1"/>
      <w:r>
        <w:rPr>
          <w:rFonts w:eastAsia="Times New Roman" w:cs="SchoolBook;Times New Roman"/>
          <w:b w:val="false"/>
          <w:bCs w:val="false"/>
          <w:i w:val="false"/>
          <w:iCs w:val="false"/>
          <w:color w:val="00000A"/>
          <w:kern w:val="0"/>
          <w:sz w:val="28"/>
          <w:szCs w:val="28"/>
          <w:lang w:val="kpv-RU" w:eastAsia="zh-CN" w:bidi="ar-SA"/>
        </w:rPr>
        <w:t>. При наличии ошибок гражданам будет сделан перерасчет.</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SchoolBook;Times New Roman"/>
          <w:b w:val="false"/>
          <w:bCs w:val="false"/>
          <w:i w:val="false"/>
          <w:iCs w:val="false"/>
          <w:color w:val="00000A"/>
          <w:kern w:val="0"/>
          <w:sz w:val="28"/>
          <w:szCs w:val="28"/>
          <w:lang w:val="kpv-RU" w:eastAsia="zh-CN" w:bidi="ar-SA"/>
        </w:rPr>
        <w:t>Напомним, в Вуктыле выявлено несоответствие предоставляемых жилищно-коммунальных услуг в этот отопительный сезон. Прокуратура Республики Коми уже провела проверку исполнения законодательства в жилищно-коммунальной сфере города. Поводом для её проведения послужили обращения местных жителей на ненадлежащее качество услуг по горячему водоснабжению и отоплению.</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sz w:val="24"/>
          <w:szCs w:val="24"/>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rPr>
      </w:pPr>
      <w:r>
        <w:rPr>
          <w:sz w:val="24"/>
          <w:szCs w:val="24"/>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4"/>
          <w:szCs w:val="24"/>
        </w:rPr>
      </w:pPr>
      <w:r>
        <w:rPr>
          <w:b/>
          <w:bCs/>
          <w:sz w:val="28"/>
          <w:szCs w:val="28"/>
        </w:rPr>
        <w:t>Пас лыд — 1720</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4"/>
          <w:szCs w:val="24"/>
        </w:rPr>
      </w:pPr>
      <w:r>
        <w:rPr>
          <w:b/>
          <w:bCs/>
          <w:sz w:val="28"/>
          <w:szCs w:val="28"/>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6616</TotalTime>
  <Application>LibreOffice/6.4.2.2$Linux_X86_64 LibreOffice_project/4e471d8c02c9c90f512f7f9ead8875b57fcb1ec3</Application>
  <Pages>4</Pages>
  <Words>458</Words>
  <Characters>3345</Characters>
  <CharactersWithSpaces>3789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2021-03-15T15:32:41Z</cp:lastPrinted>
  <dcterms:modified xsi:type="dcterms:W3CDTF">2021-03-16T17:11:13Z</dcterms:modified>
  <cp:revision>1577</cp:revision>
  <dc:subject/>
  <dc:title> </dc:title>
</cp:coreProperties>
</file>