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b/>
          <w:bCs/>
          <w:i w:val="false"/>
          <w:iCs w:val="false"/>
          <w:color w:val="00000A"/>
          <w:kern w:val="0"/>
          <w:sz w:val="28"/>
          <w:szCs w:val="28"/>
          <w:lang w:val="kpv-RU" w:eastAsia="zh-CN" w:bidi="ar-SA"/>
        </w:rPr>
        <w:t>Владимир Уйба воліс Челядьлы республиканскӧй клиническӧй больничаӧ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 xml:space="preserve">Коми Республикаса Юралысь сёрнитіс юралысь врач Игорь Кустышевкӧд челядьлы онкологическӧй отсӧг сетӧмсӧ сӧвмӧдӧм да бурмӧдӧм йылысь, тӧдмасис отделениелӧн уджӧн, сёрнитіс врачьяскӧд да П. Сорокин нима Сыктывкарса канму университетлӧн медицина институтса лечебнӧй </w:t>
      </w:r>
      <w:r>
        <w:rPr>
          <w:rFonts w:eastAsia="Times New Roman" w:cs="SchoolBook;Times New Roman"/>
          <w:b w:val="false"/>
          <w:bCs w:val="false"/>
          <w:i w:val="false"/>
          <w:iCs w:val="false"/>
          <w:color w:val="00000A"/>
          <w:kern w:val="0"/>
          <w:sz w:val="28"/>
          <w:szCs w:val="28"/>
          <w:lang w:val="kpv-RU" w:eastAsia="zh-CN" w:bidi="ar-SA"/>
        </w:rPr>
        <w:t>отделениеын</w:t>
      </w:r>
      <w:r>
        <w:rPr>
          <w:rFonts w:eastAsia="Times New Roman" w:cs="SchoolBook;Times New Roman"/>
          <w:b w:val="false"/>
          <w:bCs w:val="false"/>
          <w:i w:val="false"/>
          <w:iCs w:val="false"/>
          <w:color w:val="00000A"/>
          <w:kern w:val="0"/>
          <w:sz w:val="28"/>
          <w:szCs w:val="28"/>
          <w:lang w:val="kpv-RU" w:eastAsia="zh-CN" w:bidi="ar-SA"/>
        </w:rPr>
        <w:t xml:space="preserve"> велӧдчысь студентъяскӧд, кодъяс прӧйдитӧны больничаын педиатрия курс.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Владимир Уйба аддзысьліс онкогематология отделениеса врачьяскӧд. Отделение артмӧдӧмсянь таво тырис 10 во. Республикаса Юралысь чолӧмаліс отделениеса котырӧс тшупӧда пасӧн, аттьӧаліс бур уджысь, сьӧкыда висьысь челядь понда сьӧлӧмсянь тӧждысьӧмысь да терпенньӧысь.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Студентъяскӧд аддзысьлігӧн республикаса Юралысь сиис аскиа врачьяслы ыджыд вермӧмъяс велӧдчӧмын, корис диплом босьтӧм бӧрын локны чужан кар-районъясӧ да уджавны республикаса больничаясын, кӧні эм медицина кадръясын коланлун.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 xml:space="preserve">Коми Республикаса Юралысь сёрнитіс </w:t>
      </w:r>
      <w:r>
        <w:rPr>
          <w:rFonts w:eastAsia="Times New Roman" w:cs="SchoolBook;Times New Roman"/>
          <w:b w:val="false"/>
          <w:bCs w:val="false"/>
          <w:i w:val="false"/>
          <w:iCs w:val="false"/>
          <w:color w:val="00000A"/>
          <w:kern w:val="0"/>
          <w:sz w:val="28"/>
          <w:szCs w:val="28"/>
          <w:highlight w:val="white"/>
          <w:lang w:val="kpv-RU" w:eastAsia="zh-CN" w:bidi="ar-SA"/>
        </w:rPr>
        <w:t xml:space="preserve">Коми Республикаса йӧзлысь дзоньвидзалун видзан министрлысь могъяс олӧмӧ пӧртысь </w:t>
      </w:r>
      <w:r>
        <w:rPr>
          <w:rFonts w:eastAsia="Times New Roman" w:cs="SchoolBook;Times New Roman"/>
          <w:b w:val="false"/>
          <w:bCs w:val="false"/>
          <w:i w:val="false"/>
          <w:iCs w:val="false"/>
          <w:color w:val="00000A"/>
          <w:kern w:val="0"/>
          <w:sz w:val="28"/>
          <w:szCs w:val="28"/>
          <w:lang w:val="kpv-RU" w:eastAsia="zh-CN" w:bidi="ar-SA"/>
        </w:rPr>
        <w:t>Борис Александровкӧд да Челядьлы республиканскӧй клиническӧй больничаса юралысь врач Игорь Кустышевкӧд выль корпус стрӧитӧм йылысь, медым восьтыны паллиативнӧй отсӧг сетан отделение, бурмӧдны онкогематологическӧй да психоневрологическӧй висьӧмъясӧн висьысь челядьлы отсӧг сетӧмсӧ. Ӧні проектируйтӧны объектсӧ.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 xml:space="preserve">Та кындзи колӧ выльмӧдны </w:t>
      </w:r>
      <w:r>
        <w:rPr>
          <w:rFonts w:eastAsia="Times New Roman" w:cs="Times New Roman"/>
          <w:b w:val="false"/>
          <w:bCs w:val="false"/>
          <w:i w:val="false"/>
          <w:iCs w:val="false"/>
          <w:color w:val="000000"/>
          <w:kern w:val="2"/>
          <w:sz w:val="28"/>
          <w:szCs w:val="28"/>
          <w:lang w:val="kpv-RU" w:eastAsia="ru-RU" w:bidi="ar-SA"/>
        </w:rPr>
        <w:t xml:space="preserve">вылыс технологияа </w:t>
      </w:r>
      <w:r>
        <w:rPr>
          <w:rFonts w:eastAsia="Times New Roman" w:cs="SchoolBook;Times New Roman"/>
          <w:b w:val="false"/>
          <w:bCs w:val="false"/>
          <w:i w:val="false"/>
          <w:iCs w:val="false"/>
          <w:color w:val="00000A"/>
          <w:kern w:val="0"/>
          <w:sz w:val="28"/>
          <w:szCs w:val="28"/>
          <w:lang w:val="kpv-RU" w:eastAsia="zh-CN" w:bidi="ar-SA"/>
        </w:rPr>
        <w:t>диагностическӧй да реанимационнӧй оборудование. Владимир Уйба тшӧктіс Коми Республикаса йӧзлысь дзоньвидзалун видзан министерстволы ньӧбны Челядьлы республиканскӧй клиническӧй больничаӧ компьютернӧй томограф,</w:t>
      </w:r>
      <w:r>
        <w:rPr>
          <w:rFonts w:eastAsia="Times New Roman" w:cs="SchoolBook;Times New Roman"/>
          <w:b/>
          <w:bCs/>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операционнӧй микроскоп да реанимационнӧй оборудование.</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Владимир Уйба посетил Республиканскую детскую клиническую больницу</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Глава Республики Коми обсудил с главным врачом Игорем Кустышевым вопросы развития и улучшения оказания онкологической помощи детям, ознакомился с работой отделений, пообщался с врачами и студентами лечебного отделения Медицинского института Сыктывкарского университета имени П. Сорокина, которые проходят курс педиатрии на базе больницы.</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Владимир Уйба встретился с врачами отделения онкогематологии, которому этом году исполнилось 10 лет со дня образования. Глава республики поздравил коллектив отделения с юбилейной датой, поблагодарил за самоотверженный труд, внимательное и терпеливое отношение к тяжелейшей категории больных детей.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На встрече со студентами глава республики пожелал будущим врачами успехов в обучении и призвал после получения диплома об образовании возвращаться в родные города и районы, работать в больницах республики, где сегодня есть потребность в медицинских кадрах.</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Глава Республики Коми обсудил с и.о. министра здравоохранения Республики Коми Борисом Александровым и главным врачом Республиканской детской клинической больницы Игорем Кустышевым строительство нового корпуса, что позволит открыть отделение паллиативной помощи, улучшить оказание медицинской помощи детям с онкогематологической и психоневрологической патологией. Сейчас ведётся проектирование объекта.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Кроме того, требуется обновить высокотехнологичное диагностическое и реанимационное оборудование. Владимир Уйба поручил Министерству здравоохранения Республики Коми проработать вопрос о приобретении для Республиканской детской клинической больницы компьютерного томографа, операционного микроскопа и реанимационного оборудования.</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rFonts w:ascii="Times New Roman" w:hAnsi="Times New Roman"/>
          <w:b/>
          <w:b/>
          <w:bCs/>
        </w:rPr>
      </w:pPr>
      <w:r>
        <w:rPr>
          <w:b/>
          <w:bCs/>
        </w:rPr>
        <w:t>Пас лыд - 1494</w:t>
      </w:r>
    </w:p>
    <w:p>
      <w:pPr>
        <w:pStyle w:val="Style30"/>
        <w:widowControl/>
        <w:suppressAutoHyphens w:val="false"/>
        <w:bidi w:val="0"/>
        <w:spacing w:lineRule="auto" w:line="360" w:before="0" w:after="0"/>
        <w:ind w:left="0" w:right="0" w:firstLine="850"/>
        <w:contextualSpacing/>
        <w:jc w:val="both"/>
        <w:rPr>
          <w:rFonts w:ascii="Times New Roman" w:hAnsi="Times New Roman"/>
          <w:b/>
          <w:b/>
          <w:bCs/>
        </w:rPr>
      </w:pPr>
      <w:r>
        <w:rPr>
          <w:b/>
          <w:bCs/>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6513</TotalTime>
  <Application>LibreOffice/6.4.2.2$Linux_X86_64 LibreOffice_project/4e471d8c02c9c90f512f7f9ead8875b57fcb1ec3</Application>
  <Pages>3</Pages>
  <Words>384</Words>
  <Characters>2987</Characters>
  <CharactersWithSpaces>3355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2021-03-15T15:32:41Z</cp:lastPrinted>
  <dcterms:modified xsi:type="dcterms:W3CDTF">2021-03-16T17:36:20Z</dcterms:modified>
  <cp:revision>1546</cp:revision>
  <dc:subject/>
  <dc:title> </dc:title>
</cp:coreProperties>
</file>