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16.03.2021</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SchoolBook;Times New Roman"/>
          <w:b/>
          <w:bCs/>
          <w:i w:val="false"/>
          <w:iCs w:val="false"/>
          <w:color w:val="00000A"/>
          <w:kern w:val="0"/>
          <w:sz w:val="28"/>
          <w:szCs w:val="28"/>
          <w:lang w:val="kpv-RU" w:eastAsia="zh-CN" w:bidi="ar-SA"/>
        </w:rPr>
        <w:t xml:space="preserve">Владимир Уйба </w:t>
      </w:r>
      <w:r>
        <w:rPr>
          <w:rFonts w:eastAsia="Times New Roman" w:cs="Times New Roman"/>
          <w:b/>
          <w:bCs/>
          <w:i w:val="false"/>
          <w:iCs w:val="false"/>
          <w:caps w:val="false"/>
          <w:smallCaps w:val="false"/>
          <w:color w:val="000000"/>
          <w:spacing w:val="0"/>
          <w:kern w:val="2"/>
          <w:sz w:val="28"/>
          <w:szCs w:val="28"/>
          <w:u w:val="none"/>
          <w:shd w:fill="FFFFFF" w:val="clear"/>
          <w:lang w:val="kpv-RU" w:eastAsia="zh-CN" w:bidi="ar-SA"/>
        </w:rPr>
        <w:t>восьтіс «Ми – Ыджыд Вермӧмлӧн наследникъяс» республикаса бурвӧчан марафон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Акциясӧ быд во котыртӧ Ветеранъяслӧн республиканскӧй сӧвет. Коми Республикаса Юралысь Владимир Уйба юӧртіс марафон восьтӧм йылысь рака тӧлысь 16 лунӧ «Вермӧм» республикаса оргкомитетлӧн заседание дырйи.</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«Миян регионлӧн эм аслыспӧлӧс опыт. Сійӧс пасйис Россия Федерацияса Веськӧдлан котыр. Тайӧ</w:t>
      </w:r>
      <w:r>
        <w:rPr>
          <w:rFonts w:eastAsia="Times New Roman" w:cs="Times New Roman"/>
          <w:b/>
          <w:bCs/>
          <w:i w:val="false"/>
          <w:iCs w:val="false"/>
          <w:caps w:val="false"/>
          <w:smallCaps w:val="false"/>
          <w:color w:val="000000"/>
          <w:spacing w:val="0"/>
          <w:kern w:val="2"/>
          <w:sz w:val="28"/>
          <w:szCs w:val="28"/>
          <w:u w:val="none"/>
          <w:shd w:fill="FFFFFF" w:val="clear"/>
          <w:lang w:val="kpv-RU" w:eastAsia="zh-CN" w:bidi="ar-SA"/>
        </w:rPr>
        <w:t xml:space="preserve">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 xml:space="preserve">«Ми – Ыджыд Вермӧмлӧн наследникъяс» республикаса бурвӧчан марафон, - пасйис Владимир Уйба. - Ми </w:t>
      </w: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мынлытӧм уджйӧзаӧсь Айму вӧсна Ыджыд тышса ветеранъяс водзын. Тайӧ уджйӧзсӧ мыйтакӧ ми вермам бергӧдны сӧмын налысь талунъя олӧмсӧ бурмӧдӧмӧн. Ми вермам да миянлы быть тайӧс вӧчны. Вӧзъя восьтыны марафонсӧ да водзӧ нуӧдны тайӧ бур традициясӧ».</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Кыдзи юӧртіс Ветеранъяслӧн Коми республиканскӧй сӧветӧн веськӧдлысь Людмила Жукова, 2020 воӧ марафон отсӧгӧн республикаса олысьяс чукӧртісны 668 сюрс шайт. Тайӧ сьӧм вылӧ отсалісны Айму вӧсна Ыджыд ташса 164 ветеранлы: ньӧбӧма колана бытӧвӧй техника, мебель, лекарство да пес, отсалӧма сьӧмӧн, а сідзжӧ выльмӧдӧма война кадӧ усьӧмаяслы памятникъяс да монументъяс.</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Calibri" w:cs="Times New Roman"/>
          <w:b w:val="false"/>
          <w:bCs w:val="false"/>
          <w:i w:val="false"/>
          <w:iCs w:val="false"/>
          <w:caps w:val="false"/>
          <w:smallCaps w:val="false"/>
          <w:color w:val="00000A"/>
          <w:spacing w:val="0"/>
          <w:kern w:val="2"/>
          <w:sz w:val="28"/>
          <w:szCs w:val="28"/>
          <w:u w:val="none"/>
          <w:shd w:fill="auto" w:val="clear"/>
          <w:lang w:val="kpv-RU" w:eastAsia="zh-CN" w:bidi="hi-IN"/>
        </w:rPr>
        <w:t xml:space="preserve">Таысь кындзи, 2020 воӧ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Ветеранъяслӧн республиканскӧй сӧвет босьтіс республиканскӧй сьӧмкудйысь 53 миллион шайт субсидия, медым дзоньтавны ветеранъяслысь керкаяссӧ да патераяссӧ. Тайӧ сьӧм вылӧ дзоньталӧма 642 оланін. Нӧшта сизимӧс выльмӧдӧма спонсоръяслӧн сьӧм вылӧ.</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«Вермӧм» оргкомитетлӧн заседание дырйи сідзжӧ сёрнитісны Ыджыд Вермӧмлы 76 во тырӧм пасйыны дасьтысьӧм йылысь.</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ar-SA"/>
        </w:rPr>
        <w:t>1941-1945 воясся Айму вӧсна Ыджыд тышын Вермӧмлы 75 во тырӧм пасйӧмсӧ дасьтӧм да нуӧдӧм серти оргкомитетӧн юрнуӧдысь, Россияса Президентлӧн администрацияӧн юрнуӧдысь Антон Вайно нимсянь Владимир Уйба сетіс аттьӧалӧмъяс налы, кодъяс отсалісны нуӧдны республикаын юбилейнӧй мероприятиеяссӧ.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Times New Roman" w:cs="Times New Roman"/>
          <w:i w:val="false"/>
          <w:i w:val="false"/>
          <w:iCs w:val="false"/>
          <w:caps w:val="false"/>
          <w:smallCaps w:val="false"/>
          <w:color w:val="auto"/>
          <w:spacing w:val="0"/>
          <w:kern w:val="2"/>
          <w:sz w:val="28"/>
          <w:szCs w:val="28"/>
          <w:highlight w:val="white"/>
          <w:u w:val="none"/>
          <w:lang w:val="kpv-RU" w:eastAsia="zh-CN" w:bidi="ar-SA"/>
        </w:rPr>
      </w:pPr>
      <w:r>
        <w:rPr>
          <w:rFonts w:eastAsia="Times New Roman" w:cs="Times New Roman"/>
          <w:i w:val="false"/>
          <w:iCs w:val="false"/>
          <w:caps w:val="false"/>
          <w:smallCaps w:val="false"/>
          <w:color w:val="auto"/>
          <w:spacing w:val="0"/>
          <w:kern w:val="2"/>
          <w:sz w:val="28"/>
          <w:szCs w:val="28"/>
          <w:highlight w:val="white"/>
          <w:u w:val="none"/>
          <w:lang w:val="kpv-RU" w:eastAsia="zh-CN"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bCs/>
          <w:i w:val="false"/>
          <w:iCs w:val="false"/>
          <w:caps w:val="false"/>
          <w:smallCaps w:val="false"/>
          <w:color w:val="000000"/>
          <w:spacing w:val="0"/>
          <w:kern w:val="2"/>
          <w:sz w:val="28"/>
          <w:szCs w:val="28"/>
          <w:u w:val="none"/>
          <w:shd w:fill="FFFFFF" w:val="clear"/>
          <w:lang w:val="kpv-RU" w:eastAsia="zh-CN" w:bidi="ar-SA"/>
        </w:rPr>
        <w:t xml:space="preserve">*** 1941-1945 воясся Айму вӧсна Ыджыд тышын Вермӧмлы 75 во тырӧмлы сиӧм мероприятиеяс дасьтӧмын да нуӧдӧмын участвуйтӧмысь Котыртан комитетсянь </w:t>
      </w:r>
      <w:r>
        <w:rPr>
          <w:rFonts w:eastAsia="Times New Roman" w:cs="Times New Roman"/>
          <w:b/>
          <w:bCs/>
          <w:i w:val="false"/>
          <w:iCs w:val="false"/>
          <w:caps w:val="false"/>
          <w:smallCaps w:val="false"/>
          <w:color w:val="000000"/>
          <w:spacing w:val="0"/>
          <w:kern w:val="2"/>
          <w:sz w:val="28"/>
          <w:szCs w:val="28"/>
          <w:u w:val="none"/>
          <w:shd w:fill="FFFFFF" w:val="clear"/>
          <w:lang w:val="kpv-RU" w:eastAsia="zh-CN" w:bidi="hi-IN"/>
        </w:rPr>
        <w:t>Аттьӧалӧм сетӧма:</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Анжелика Викторовна Штепалы – ас кӧсйӧм серти уджалысь фотохудожниклы, Сыктывкар;</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 xml:space="preserve">Ольга Юрьевна Прокошевалы – Питирим </w:t>
      </w:r>
      <w:r>
        <w:rPr>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ar-SA"/>
        </w:rPr>
        <w:t>Сорокин нима Сыктывкарса канму университетлӧн санаторий-профилакторийса юралысь врачлы;</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ar-SA"/>
        </w:rPr>
        <w:t xml:space="preserve">Екатерина Анатольевна Сагадеевалы – </w:t>
      </w:r>
      <w:r>
        <w:rPr>
          <w:rFonts w:eastAsia="Noto Serif CJK SC"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Челядьлы </w:t>
      </w:r>
      <w:r>
        <w:rPr>
          <w:rFonts w:eastAsia="Times New Roman"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да том йӧзлы республиканскӧй </w:t>
      </w:r>
      <w:r>
        <w:rPr>
          <w:rFonts w:eastAsia="Noto Serif CJK SC" w:cs="Times New Roman"/>
          <w:b w:val="false"/>
          <w:bCs w:val="false"/>
          <w:i w:val="false"/>
          <w:iCs w:val="false"/>
          <w:caps w:val="false"/>
          <w:smallCaps w:val="false"/>
          <w:color w:val="000000"/>
          <w:spacing w:val="0"/>
          <w:kern w:val="2"/>
          <w:sz w:val="28"/>
          <w:szCs w:val="28"/>
          <w:u w:val="none"/>
          <w:shd w:fill="auto" w:val="clear"/>
          <w:lang w:val="kpv-RU" w:eastAsia="zh-CN" w:bidi="hi-IN"/>
        </w:rPr>
        <w:t>шӧринын том йӧзлӧн проектъяс да уджтасъяс шӧринса специалистлы;</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Noto Serif CJK SC" w:cs="Times New Roman"/>
          <w:b w:val="false"/>
          <w:bCs w:val="false"/>
          <w:i w:val="false"/>
          <w:iCs w:val="false"/>
          <w:caps w:val="false"/>
          <w:smallCaps w:val="false"/>
          <w:color w:val="000000"/>
          <w:spacing w:val="0"/>
          <w:kern w:val="2"/>
          <w:sz w:val="28"/>
          <w:szCs w:val="28"/>
          <w:u w:val="none"/>
          <w:shd w:fill="auto" w:val="clear"/>
          <w:lang w:val="kpv-RU" w:eastAsia="zh-CN" w:bidi="hi-IN"/>
        </w:rPr>
        <w:t xml:space="preserve">Вячеслав Гаврилович Сваричлы – </w:t>
      </w:r>
      <w:r>
        <w:rPr>
          <w:rFonts w:eastAsia="WenQuanYi Micro Hei" w:cs="Times New Roman"/>
          <w:b w:val="false"/>
          <w:bCs w:val="false"/>
          <w:i w:val="false"/>
          <w:iCs w:val="false"/>
          <w:caps w:val="false"/>
          <w:smallCaps w:val="false"/>
          <w:color w:val="000000"/>
          <w:spacing w:val="0"/>
          <w:kern w:val="2"/>
          <w:sz w:val="28"/>
          <w:szCs w:val="28"/>
          <w:highlight w:val="white"/>
          <w:u w:val="none"/>
          <w:lang w:val="kpv-RU" w:eastAsia="zh-CN" w:bidi="hi-IN"/>
        </w:rPr>
        <w:t>Челядьлы республиканскӧй клиническӧй больничаса хирургия юкӧнӧн заведуйтысьлы;</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WenQuanYi Micro Hei" w:cs="Times New Roman"/>
          <w:b w:val="false"/>
          <w:bCs w:val="false"/>
          <w:i w:val="false"/>
          <w:iCs w:val="false"/>
          <w:caps w:val="false"/>
          <w:smallCaps w:val="false"/>
          <w:color w:val="000000"/>
          <w:spacing w:val="0"/>
          <w:kern w:val="2"/>
          <w:sz w:val="28"/>
          <w:szCs w:val="28"/>
          <w:highlight w:val="white"/>
          <w:u w:val="none"/>
          <w:lang w:val="kpv-RU" w:eastAsia="zh-CN" w:bidi="hi-IN"/>
        </w:rPr>
        <w:t xml:space="preserve">Галина Леонидовна Шишкиналы </w:t>
      </w:r>
      <w:r>
        <w:rPr>
          <w:rFonts w:eastAsia="Noto Serif CJK SC" w:cs="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w:t>
      </w:r>
      <w:r>
        <w:rPr>
          <w:rFonts w:eastAsia="WenQuanYi Micro Hei" w:cs="Times New Roman"/>
          <w:b w:val="false"/>
          <w:bCs w:val="false"/>
          <w:i w:val="false"/>
          <w:iCs w:val="false"/>
          <w:caps w:val="false"/>
          <w:smallCaps w:val="false"/>
          <w:color w:val="000000"/>
          <w:spacing w:val="0"/>
          <w:kern w:val="2"/>
          <w:sz w:val="28"/>
          <w:szCs w:val="28"/>
          <w:highlight w:val="white"/>
          <w:u w:val="none"/>
          <w:lang w:val="kpv-RU" w:eastAsia="zh-CN" w:bidi="hi-IN"/>
        </w:rPr>
        <w:t xml:space="preserve"> «Югӧр» культура водзмӧстчӧмъяс шӧринса директорлы.</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eastAsia="WenQuanYi Micro Hei" w:cs="Times New Roman"/>
          <w:i w:val="false"/>
          <w:i w:val="false"/>
          <w:iCs w:val="false"/>
          <w:caps w:val="false"/>
          <w:smallCaps w:val="false"/>
          <w:color w:val="000000"/>
          <w:spacing w:val="0"/>
          <w:kern w:val="2"/>
          <w:sz w:val="28"/>
          <w:szCs w:val="28"/>
          <w:highlight w:val="white"/>
          <w:u w:val="none"/>
          <w:lang w:val="kpv-RU" w:eastAsia="zh-CN" w:bidi="hi-IN"/>
        </w:rPr>
      </w:pPr>
      <w:r>
        <w:rPr>
          <w:rFonts w:eastAsia="WenQuanYi Micro Hei" w:cs="Times New Roman"/>
          <w:i w:val="false"/>
          <w:iCs w:val="false"/>
          <w:caps w:val="false"/>
          <w:smallCaps w:val="false"/>
          <w:color w:val="000000"/>
          <w:spacing w:val="0"/>
          <w:kern w:val="2"/>
          <w:sz w:val="28"/>
          <w:szCs w:val="28"/>
          <w:highlight w:val="white"/>
          <w:u w:val="none"/>
          <w:lang w:val="kpv-RU" w:eastAsia="zh-CN" w:bidi="hi-IN"/>
        </w:rPr>
      </w:r>
    </w:p>
    <w:p>
      <w:pPr>
        <w:pStyle w:val="Style30"/>
        <w:spacing w:lineRule="auto" w:line="360" w:before="0" w:after="0"/>
        <w:ind w:left="0" w:right="0" w:firstLine="850"/>
        <w:jc w:val="both"/>
        <w:rPr/>
      </w:pPr>
      <w:r>
        <w:rPr>
          <w:rStyle w:val="Style26"/>
          <w:rFonts w:cs="Times New Roman"/>
          <w:b/>
          <w:bCs/>
          <w:sz w:val="28"/>
          <w:szCs w:val="28"/>
          <w:lang w:val="kpv-RU" w:eastAsia="zh-CN"/>
        </w:rPr>
        <w:t>*** «Вермӧм» Коми республиканскӧй абу коммерческӧй фондлӧн реквизитъяс:</w:t>
      </w:r>
    </w:p>
    <w:p>
      <w:pPr>
        <w:pStyle w:val="Style30"/>
        <w:spacing w:lineRule="auto" w:line="360" w:before="0" w:after="0"/>
        <w:ind w:left="0" w:right="0" w:firstLine="850"/>
        <w:jc w:val="both"/>
        <w:rPr/>
      </w:pPr>
      <w:r>
        <w:rPr>
          <w:rFonts w:eastAsia="Droid Sans Fallback" w:cs="Times New Roman"/>
          <w:b w:val="false"/>
          <w:bCs w:val="false"/>
          <w:color w:val="auto"/>
          <w:kern w:val="2"/>
          <w:sz w:val="28"/>
          <w:szCs w:val="28"/>
          <w:lang w:val="kpv-RU" w:eastAsia="zh-CN" w:bidi="hi-IN"/>
        </w:rPr>
        <w:t>ИНН</w:t>
      </w:r>
      <w:r>
        <w:rPr>
          <w:rFonts w:cs="Times New Roman"/>
          <w:b w:val="false"/>
          <w:bCs w:val="false"/>
          <w:sz w:val="28"/>
          <w:szCs w:val="28"/>
          <w:lang w:val="kpv-RU" w:eastAsia="zh-CN"/>
        </w:rPr>
        <w:t>/КПП 1101479871/110101001</w:t>
      </w:r>
    </w:p>
    <w:p>
      <w:pPr>
        <w:pStyle w:val="Style30"/>
        <w:spacing w:lineRule="auto" w:line="360" w:before="0" w:after="0"/>
        <w:ind w:left="0" w:right="0" w:firstLine="850"/>
        <w:jc w:val="both"/>
        <w:rPr/>
      </w:pPr>
      <w:r>
        <w:rPr>
          <w:rFonts w:eastAsia="Droid Sans Fallback" w:cs="Times New Roman"/>
          <w:b w:val="false"/>
          <w:bCs w:val="false"/>
          <w:color w:val="auto"/>
          <w:kern w:val="2"/>
          <w:sz w:val="28"/>
          <w:szCs w:val="28"/>
          <w:lang w:val="kpv-RU" w:eastAsia="zh-CN" w:bidi="hi-IN"/>
        </w:rPr>
        <w:t xml:space="preserve">ОГРН </w:t>
      </w:r>
      <w:r>
        <w:rPr>
          <w:rFonts w:cs="Times New Roman"/>
          <w:b w:val="false"/>
          <w:bCs w:val="false"/>
          <w:sz w:val="28"/>
          <w:szCs w:val="28"/>
          <w:lang w:val="kpv-RU" w:eastAsia="zh-CN"/>
        </w:rPr>
        <w:t>1041100427170 2004 во 10.05 лун</w:t>
      </w:r>
    </w:p>
    <w:p>
      <w:pPr>
        <w:pStyle w:val="Style30"/>
        <w:spacing w:lineRule="auto" w:line="360" w:before="0" w:after="0"/>
        <w:ind w:left="0" w:right="0" w:firstLine="850"/>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ОКВЭД</w:t>
      </w:r>
      <w:r>
        <w:rPr>
          <w:rFonts w:cs="Times New Roman"/>
          <w:b w:val="false"/>
          <w:bCs w:val="false"/>
          <w:sz w:val="28"/>
          <w:szCs w:val="28"/>
          <w:lang w:val="kpv-RU" w:eastAsia="zh-CN"/>
        </w:rPr>
        <w:t xml:space="preserve"> 65.2</w:t>
      </w:r>
    </w:p>
    <w:p>
      <w:pPr>
        <w:pStyle w:val="Style30"/>
        <w:spacing w:lineRule="auto" w:line="360" w:before="0" w:after="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Коми 8617 №-а ОСБ-ын тшӧт</w:t>
      </w:r>
    </w:p>
    <w:p>
      <w:pPr>
        <w:pStyle w:val="Style30"/>
        <w:spacing w:lineRule="auto" w:line="360" w:before="0" w:after="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Р/тшӧт 40703810428000103991</w:t>
      </w:r>
    </w:p>
    <w:p>
      <w:pPr>
        <w:pStyle w:val="Style30"/>
        <w:spacing w:lineRule="auto" w:line="360" w:before="0" w:after="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Кор.тшӧт 30101810400000000640</w:t>
      </w:r>
    </w:p>
    <w:p>
      <w:pPr>
        <w:pStyle w:val="Style30"/>
        <w:spacing w:lineRule="auto" w:line="360" w:before="0" w:after="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БИК 048702640</w:t>
      </w:r>
    </w:p>
    <w:p>
      <w:pPr>
        <w:pStyle w:val="Style30"/>
        <w:widowControl w:val="false"/>
        <w:numPr>
          <w:ilvl w:val="0"/>
          <w:numId w:val="0"/>
        </w:numPr>
        <w:suppressAutoHyphens w:val="true"/>
        <w:overflowPunct w:val="true"/>
        <w:bidi w:val="0"/>
        <w:spacing w:lineRule="auto" w:line="360" w:before="0" w:after="0"/>
        <w:ind w:left="0" w:right="0" w:firstLine="850"/>
        <w:jc w:val="both"/>
        <w:rPr>
          <w:rFonts w:ascii="Times New Roman" w:hAnsi="Times New Roman" w:cs="Times New Roman"/>
          <w:b w:val="false"/>
          <w:b w:val="false"/>
          <w:bCs w:val="false"/>
          <w:i w:val="false"/>
          <w:i w:val="false"/>
          <w:caps w:val="false"/>
          <w:smallCaps w:val="false"/>
          <w:color w:val="000000"/>
          <w:spacing w:val="0"/>
          <w:sz w:val="28"/>
          <w:szCs w:val="28"/>
          <w:lang w:val="kpv-RU" w:eastAsia="zh-CN"/>
        </w:rPr>
      </w:pPr>
      <w:r>
        <w:rPr>
          <w:rFonts w:cs="Times New Roman"/>
          <w:b w:val="false"/>
          <w:bCs w:val="false"/>
          <w:i w:val="false"/>
          <w:caps w:val="false"/>
          <w:smallCaps w:val="false"/>
          <w:color w:val="000000"/>
          <w:spacing w:val="0"/>
          <w:sz w:val="28"/>
          <w:szCs w:val="28"/>
          <w:lang w:val="kpv-RU" w:eastAsia="zh-CN"/>
        </w:rPr>
        <w:t xml:space="preserve">Юридическӧй инпас: 167000, Сыктывкар, Горький ул., 2 </w:t>
      </w:r>
    </w:p>
    <w:p>
      <w:pPr>
        <w:pStyle w:val="Style30"/>
        <w:widowControl w:val="false"/>
        <w:numPr>
          <w:ilvl w:val="0"/>
          <w:numId w:val="0"/>
        </w:numPr>
        <w:suppressAutoHyphens w:val="true"/>
        <w:overflowPunct w:val="true"/>
        <w:bidi w:val="0"/>
        <w:spacing w:lineRule="auto" w:line="360" w:before="0" w:after="0"/>
        <w:ind w:left="0" w:right="0" w:firstLine="850"/>
        <w:jc w:val="both"/>
        <w:outlineLvl w:val="0"/>
        <w:rPr>
          <w:b w:val="false"/>
          <w:b w:val="false"/>
          <w:bCs w:val="false"/>
        </w:rPr>
      </w:pPr>
      <w:r>
        <w:rPr>
          <w:rStyle w:val="Style26"/>
          <w:rFonts w:eastAsia="Times New Roman" w:cs="Times New Roman"/>
          <w:b w:val="false"/>
          <w:bCs w:val="false"/>
          <w:i w:val="false"/>
          <w:iCs w:val="false"/>
          <w:caps w:val="false"/>
          <w:smallCaps w:val="false"/>
          <w:color w:val="000000"/>
          <w:spacing w:val="0"/>
          <w:kern w:val="2"/>
          <w:sz w:val="28"/>
          <w:szCs w:val="28"/>
          <w:highlight w:val="white"/>
          <w:u w:val="none"/>
          <w:shd w:fill="FFFFFF" w:val="clear"/>
          <w:lang w:val="kpv-RU" w:eastAsia="zh-CN" w:bidi="ar-SA"/>
        </w:rPr>
        <w:t xml:space="preserve">Сыктывкарын телефон: 8(8212) 243-130. </w:t>
      </w:r>
      <w:r>
        <w:br w:type="page"/>
      </w:r>
    </w:p>
    <w:p>
      <w:pPr>
        <w:pStyle w:val="1"/>
        <w:widowControl/>
        <w:numPr>
          <w:ilvl w:val="0"/>
          <w:numId w:val="2"/>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16.03.2021</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SchoolBook;Times New Roman" w:ascii="Times New Roman" w:hAnsi="Times New Roman"/>
          <w:b/>
          <w:bCs/>
          <w:i w:val="false"/>
          <w:iCs w:val="false"/>
          <w:color w:val="00000A"/>
          <w:kern w:val="0"/>
          <w:sz w:val="28"/>
          <w:szCs w:val="28"/>
          <w:highlight w:val="white"/>
          <w:lang w:val="kpv-RU" w:eastAsia="zh-CN" w:bidi="ar-SA"/>
        </w:rPr>
        <w:t>Владимир Уйба дал старт республиканскому благотворительному марафону «Мы – наследники Великой Победы»</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Акцию ежегодно организует Республиканский Совет ветеранов. О её начале в этом году Глава Республики Коми Владимир Уйба объявил 16 марта на заседании Республиканского оргкомитета «Победа».</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нашем регионе есть уникальный опыт, отмеченный Правительством Российской Федерации. Это – республиканский благотворительный марафон «Мы – наследники Великой Победы», - отметил Владимир Уйба. – Мы в неоплатном долгу перед поколением ветеранов Великой Отечественной войны. Единственный способ отчасти возвратить этот долг – это стараться облегчить их сегодняшнюю жизнь, откликаться на повседневные нужды. Мы можем и обязаны это делать. Предлагаю дать старт марафону и продолжить эту достойную традицию».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Как сообщила председатель Коми республиканского совета ветеранов Людмила Жукова, в 2020 году жителями республики в рамках благотворительного марафона было собрано 668 тысяч рублей. На эти средства была оказана адресная помощь 164 ветеранам Великой Отечественной войны: были приобретены необходимые ветеранам бытовая техника, мебель, лекарства и дрова, оказана материальная помощь, а кроме того отреставрированы памятники и монументы павшим в годы войны.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Кроме того, в 2020 году Республиканский совет ветеранов получил из республиканского бюджета субсидию в размере 53 миллиона рублей на проведение ремонтов в домах и квартирах ветеранов. На эти деньги были отремонтированы 642 жилых помещения. Ещё 7 обновлены на средства спонсоров.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На заседании оргкомитета «Победа» были также рассмотрены вопросы подготовки к празднованию 76-летия Великой Победы.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Владимир Уйба от имени руководителя Оргкомитета по подготовке и проведению празднования 75-й годовщины Победы в Великой Отечественной войне 1941-1945 годов, руководителя администрации Президента России Антона Вайно вручил благодарности тем, кто принимал активное участие в проведении юбилейных мероприятий в республике.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 За активное участие в подготовке и проведении мероприятий, посвященных 75-й годовщине Победы в Великой Отечественной войне 1941-1945 годов Благодарность Организационного комитета объявлена: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Штепа Анжелике Викторовне – свободному фотохудожнику, г. Сыктывкар;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Прокошевой Ольге Юрьевне – главному врачу санатория- профилактория Сыктывкарского государственного университета им. Питирима Сорокина;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Сагадеевой Екатерине Анатольевне – специалисту центра молодёжных проектов и программ Республиканского центра детей и молодёжи;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Сваричу Вячеславу Гавриловичу – заведующему отделением хирургии Республиканской детской клинической больницы;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Шишкиной Галине Леонидовне – директору Центра культурных инициатив «Югöр».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 Реквизиты Коми республиканского некоммерческого фонда «Победа»: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ИНН/КПП 1101479871/110101001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ОГРН 1041100427170 от 5.10.2004г.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ОКВЭД 65.2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Счёт в Коми ОСБ №8617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Р/с 40703810428000103991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Кор.сч. 30101810400000000640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БИК 048702640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Юридический адрес 167000 г. Сыктывкар, ул. Горького, 2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Телефон в Сыктывкаре: 8(8212) 243-130.</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Габова 2624</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6534</TotalTime>
  <Application>LibreOffice/6.4.2.2$Linux_X86_64 LibreOffice_project/4e471d8c02c9c90f512f7f9ead8875b57fcb1ec3</Application>
  <Pages>5</Pages>
  <Words>709</Words>
  <Characters>5095</Characters>
  <CharactersWithSpaces>5794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2021-03-17T11:32:53Z</cp:lastPrinted>
  <dcterms:modified xsi:type="dcterms:W3CDTF">2021-03-17T17:24:57Z</dcterms:modified>
  <cp:revision>1513</cp:revision>
  <dc:subject/>
  <dc:title> </dc:title>
</cp:coreProperties>
</file>