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numPr>
          <w:ilvl w:val="0"/>
          <w:numId w:val="2"/>
        </w:numPr>
        <w:suppressAutoHyphens w:val="true"/>
        <w:bidi w:val="0"/>
        <w:spacing w:lineRule="auto" w:line="360" w:before="0" w:after="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22.03.21.</w:t>
      </w:r>
    </w:p>
    <w:p>
      <w:pPr>
        <w:pStyle w:val="Style31"/>
        <w:widowControl w:val="false"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hi-IN"/>
        </w:rPr>
        <w:t xml:space="preserve">Юӧртӧма </w:t>
      </w: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 xml:space="preserve">2021/2022 велӧдчан воын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 xml:space="preserve">Веськӧдлан кадръяс дасьтан </w:t>
      </w: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hi-IN"/>
        </w:rPr>
        <w:t xml:space="preserve">президентскӧй уджтасӧ специалистъясӧс конкурс серти бӧрйӧм 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firstLine="850"/>
        <w:jc w:val="both"/>
        <w:rPr>
          <w:b w:val="false"/>
          <w:b w:val="false"/>
          <w:bCs w:val="false"/>
          <w:lang w:val="kpv-RU" w:eastAsia="zh-CN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Конкурсӧ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hi-IN"/>
        </w:rPr>
        <w:t>вермӧны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 пырӧдчыны Коми Республикаса став эмбур сикаса организацияясысь, учреждениеясысь вылыс да шӧр тшупӧда юрнуӧдысьяс, ичӧт да шӧр бизнесӧс петкӧдлысьяс.</w:t>
      </w:r>
    </w:p>
    <w:p>
      <w:pPr>
        <w:pStyle w:val="Style31"/>
        <w:widowControl w:val="false"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hi-IN"/>
        </w:rPr>
        <w:t xml:space="preserve">Уджтасӧ пырӧдчысьяс велӧдчасны аслыспӧлӧс курс серти, кӧні </w:t>
      </w:r>
      <w:r>
        <w:rPr>
          <w:rFonts w:eastAsia="WenQuanYi Micro Hei" w:cs="Times New Roman"/>
          <w:b w:val="false"/>
          <w:bCs w:val="false"/>
          <w:color w:val="auto"/>
          <w:kern w:val="0"/>
          <w:sz w:val="28"/>
          <w:szCs w:val="28"/>
          <w:lang w:val="kpv-RU" w:eastAsia="zh-CN" w:bidi="hi-IN"/>
        </w:rPr>
        <w:t xml:space="preserve">лоасны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hi-IN"/>
        </w:rPr>
        <w:t>дискуссияяс, имитационнӧй, ролевӧй ворсӧмъяс да тренингъяс. Лоас и асшӧр удж, проект вылын торйӧн либӧ командакӧд ӧтвы</w:t>
      </w:r>
      <w:r>
        <w:rPr>
          <w:rFonts w:eastAsia="WenQuanYi Micro Hei" w:cs="Times New Roman"/>
          <w:b w:val="false"/>
          <w:bCs w:val="false"/>
          <w:color w:val="auto"/>
          <w:kern w:val="0"/>
          <w:sz w:val="28"/>
          <w:szCs w:val="28"/>
          <w:lang w:val="kpv-RU" w:eastAsia="zh-CN" w:bidi="hi-IN"/>
        </w:rPr>
        <w:t xml:space="preserve">лысь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hi-IN"/>
        </w:rPr>
        <w:t xml:space="preserve">зільӧм. Нӧшта специалистъяслӧн лоас позянлун </w:t>
      </w:r>
      <w:r>
        <w:rPr>
          <w:rFonts w:eastAsia="WenQuanYi Micro Hei" w:cs="Times New Roman"/>
          <w:b w:val="false"/>
          <w:bCs w:val="false"/>
          <w:color w:val="auto"/>
          <w:kern w:val="0"/>
          <w:sz w:val="28"/>
          <w:szCs w:val="28"/>
          <w:lang w:val="kpv-RU" w:eastAsia="zh-CN" w:bidi="hi-IN"/>
        </w:rPr>
        <w:t xml:space="preserve">стажируйтчыны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hi-IN"/>
        </w:rPr>
        <w:t xml:space="preserve">Россияын либӧ суйӧр сайын, </w:t>
      </w:r>
      <w:r>
        <w:rPr>
          <w:rFonts w:eastAsia="WenQuanYi Micro Hei" w:cs="Times New Roman"/>
          <w:b w:val="false"/>
          <w:bCs w:val="false"/>
          <w:color w:val="auto"/>
          <w:kern w:val="0"/>
          <w:sz w:val="28"/>
          <w:szCs w:val="28"/>
          <w:lang w:val="kpv-RU" w:eastAsia="zh-CN" w:bidi="hi-IN"/>
        </w:rPr>
        <w:t>кӧні петкӧдласны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hi-IN"/>
        </w:rPr>
        <w:t xml:space="preserve"> предприятие либӧ организация сӧвмӧд</w:t>
      </w:r>
      <w:r>
        <w:rPr>
          <w:rFonts w:eastAsia="WenQuanYi Micro Hei" w:cs="Times New Roman"/>
          <w:b w:val="false"/>
          <w:bCs w:val="false"/>
          <w:color w:val="auto"/>
          <w:kern w:val="0"/>
          <w:sz w:val="28"/>
          <w:szCs w:val="28"/>
          <w:lang w:val="kpv-RU" w:eastAsia="zh-CN" w:bidi="hi-IN"/>
        </w:rPr>
        <w:t xml:space="preserve">ан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hi-IN"/>
        </w:rPr>
        <w:t>проект дасьтан</w:t>
      </w:r>
      <w:r>
        <w:rPr>
          <w:rFonts w:eastAsia="WenQuanYi Micro Hei" w:cs="Times New Roman"/>
          <w:b w:val="false"/>
          <w:bCs w:val="false"/>
          <w:color w:val="auto"/>
          <w:kern w:val="0"/>
          <w:sz w:val="28"/>
          <w:szCs w:val="28"/>
          <w:lang w:val="kpv-RU" w:eastAsia="zh-CN" w:bidi="hi-IN"/>
        </w:rPr>
        <w:t xml:space="preserve">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hi-IN"/>
        </w:rPr>
        <w:t>да збыльмӧдан медбур опыт.</w:t>
      </w:r>
    </w:p>
    <w:p>
      <w:pPr>
        <w:pStyle w:val="Style31"/>
        <w:widowControl w:val="false"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Президентскӧй уджтасӧ </w:t>
      </w:r>
      <w:r>
        <w:rPr>
          <w:rFonts w:eastAsia="WenQuanYi Micro Hei" w:cs="Times New Roman"/>
          <w:b w:val="false"/>
          <w:bCs w:val="false"/>
          <w:color w:val="auto"/>
          <w:kern w:val="0"/>
          <w:sz w:val="28"/>
          <w:szCs w:val="28"/>
          <w:lang w:val="kpv-RU" w:eastAsia="zh-CN" w:bidi="hi-IN"/>
        </w:rPr>
        <w:t>вермӧны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 пырӧдчыны 50 арӧсӧдз арлыда йӧз, кодъяслӧн эм вылыс тшупӧда тӧдӧмлун да 5 воысь абу этшаджык ӧтувъя уджалан стаж, а веськӧдлан уджын опытыс –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2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воысь дырджык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. Уджтасӧ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п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ырӧдчыны кӧсйысьяслы быть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колӧ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 участвуйтны ас организация сӧвмӧдан проект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збыльмӧдӧмын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.</w:t>
      </w:r>
      <w:r>
        <w:rPr>
          <w:b w:val="false"/>
          <w:bCs w:val="false"/>
          <w:lang w:val="kpv-RU" w:eastAsia="zh-CN"/>
        </w:rPr>
        <w:t xml:space="preserve"> </w:t>
      </w:r>
    </w:p>
    <w:p>
      <w:pPr>
        <w:pStyle w:val="Style31"/>
        <w:widowControl w:val="false"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>Коми Республикаын Президентскӧй уджтас серти позьӧ велӧдчыны «Стратегическ</w:t>
      </w:r>
      <w:r>
        <w:rPr>
          <w:rFonts w:eastAsia="Times New Roman" w:cs="Lohit Devanagari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ӧ</w:t>
      </w:r>
      <w:r>
        <w:rPr>
          <w:b w:val="false"/>
          <w:bCs w:val="false"/>
          <w:lang w:val="kpv-RU" w:eastAsia="zh-CN"/>
        </w:rPr>
        <w:t xml:space="preserve">й менеджмент. </w:t>
      </w:r>
      <w:r>
        <w:rPr>
          <w:rFonts w:eastAsia="Times New Roman" w:cs="Lohit Devanagari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И</w:t>
      </w:r>
      <w:r>
        <w:rPr>
          <w:b w:val="false"/>
          <w:bCs w:val="false"/>
          <w:lang w:val="kpv-RU" w:eastAsia="zh-CN"/>
        </w:rPr>
        <w:t>нновационн</w:t>
      </w:r>
      <w:r>
        <w:rPr>
          <w:rFonts w:eastAsia="Times New Roman" w:cs="Lohit Devanagari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ӧя сӧвмӧдӧмӧн веськӧдлӧм</w:t>
      </w:r>
      <w:r>
        <w:rPr>
          <w:b w:val="false"/>
          <w:bCs w:val="false"/>
          <w:lang w:val="kpv-RU" w:eastAsia="zh-CN"/>
        </w:rPr>
        <w:t>» выль уджсикас</w:t>
      </w:r>
      <w:r>
        <w:rPr>
          <w:rFonts w:eastAsia="Times New Roman" w:cs="Lohit Devanagari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ӧ велӧдчан</w:t>
      </w:r>
      <w:r>
        <w:rPr>
          <w:b w:val="false"/>
          <w:bCs w:val="false"/>
          <w:lang w:val="kpv-RU" w:eastAsia="zh-CN"/>
        </w:rPr>
        <w:t xml:space="preserve"> уджт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4"/>
          <w:lang w:val="kpv-RU" w:eastAsia="zh-CN" w:bidi="ar-SA"/>
        </w:rPr>
        <w:t>ас серти</w:t>
      </w:r>
      <w:r>
        <w:rPr>
          <w:b w:val="false"/>
          <w:bCs w:val="false"/>
          <w:lang w:val="kpv-RU" w:eastAsia="zh-CN"/>
        </w:rPr>
        <w:t xml:space="preserve"> П. Сорокин нима Сыктывкарса канму университетын. </w:t>
      </w:r>
    </w:p>
    <w:p>
      <w:pPr>
        <w:pStyle w:val="Style31"/>
        <w:bidi w:val="0"/>
        <w:spacing w:lineRule="auto" w:line="360"/>
        <w:ind w:left="0" w:right="0" w:firstLine="850"/>
        <w:jc w:val="both"/>
        <w:rPr/>
      </w:pP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Уджтас серти велӧдчанногыс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– очнӧй, дистанционн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ӧй велӧдан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технологи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яясӧн вӧдитчӧмӧн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,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уджысь дугӧдчылӧмӧн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.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Велӧдчасны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hi-IN"/>
        </w:rPr>
        <w:t>800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 час – </w:t>
      </w:r>
      <w:r>
        <w:rPr>
          <w:rFonts w:eastAsia="WenQuanYi Micro Hei" w:cs="Times New Roman"/>
          <w:b w:val="false"/>
          <w:bCs w:val="false"/>
          <w:color w:val="auto"/>
          <w:kern w:val="0"/>
          <w:sz w:val="28"/>
          <w:szCs w:val="28"/>
          <w:lang w:val="kpv-RU" w:eastAsia="zh-CN" w:bidi="hi-IN"/>
        </w:rPr>
        <w:t>2021 вося вӧльгым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 тӧлыссянь </w:t>
      </w:r>
      <w:r>
        <w:rPr>
          <w:rFonts w:eastAsia="WenQuanYi Micro Hei" w:cs="Times New Roman"/>
          <w:b w:val="false"/>
          <w:bCs w:val="false"/>
          <w:color w:val="auto"/>
          <w:kern w:val="0"/>
          <w:sz w:val="28"/>
          <w:szCs w:val="28"/>
          <w:lang w:val="kpv-RU" w:eastAsia="zh-CN" w:bidi="hi-IN"/>
        </w:rPr>
        <w:t>2022 вося ода-кора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 тӧлысьӧдз лоӧ котыртӧма куим вежонся к</w:t>
      </w:r>
      <w:r>
        <w:rPr>
          <w:rFonts w:eastAsia="WenQuanYi Micro Hei" w:cs="Times New Roman"/>
          <w:b w:val="false"/>
          <w:bCs w:val="false"/>
          <w:color w:val="auto"/>
          <w:kern w:val="0"/>
          <w:sz w:val="28"/>
          <w:szCs w:val="28"/>
          <w:lang w:val="kpv-RU" w:eastAsia="zh-CN" w:bidi="hi-IN"/>
        </w:rPr>
        <w:t xml:space="preserve">уим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очн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ӧй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сесси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я да кык дистанционнӧй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сессия.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Велӧдчӧмсӧ помалӧм бӧрын сетӧны выль уджсикасӧ велӧдчӧм йылысь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диплом.</w:t>
      </w:r>
    </w:p>
    <w:p>
      <w:pPr>
        <w:pStyle w:val="Style31"/>
        <w:bidi w:val="0"/>
        <w:spacing w:lineRule="auto" w:line="360"/>
        <w:ind w:left="0" w:right="0" w:firstLine="850"/>
        <w:jc w:val="both"/>
        <w:rPr>
          <w:b w:val="false"/>
          <w:b w:val="false"/>
          <w:bCs w:val="false"/>
          <w:lang w:val="kpv-RU" w:eastAsia="zh-CN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Уджтасын участвуйтӧмысь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 мынтысьӧны татшӧм ногӧн: став велӧдчан донысь 2/3 пайсӧ вештӧны федеральнӧй да регионса сьӧмкудйысь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, 1/3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пайсӧ –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организаци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ялӧн либӧ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специалистлӧн тшӧт весьтӧ (23,6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сюрс шайт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). </w:t>
      </w:r>
    </w:p>
    <w:p>
      <w:pPr>
        <w:pStyle w:val="Style31"/>
        <w:bidi w:val="0"/>
        <w:spacing w:lineRule="auto" w:line="360"/>
        <w:ind w:left="0" w:right="0" w:firstLine="850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Конкур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hi-IN"/>
        </w:rPr>
        <w:t>с серти бӧрйӧмын участвуйтӧм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 могысь колӧ сетны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заявк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а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,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 документъяслысь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копи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яяс, сёрнитчӧм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, мотивационн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ӧй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эссе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да проектлысь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презентация. Документъяслысь лыддьӧг да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ф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орм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аяссӧ йӧзӧдӧма </w:t>
      </w:r>
      <w:hyperlink r:id="rId2">
        <w:r>
          <w:rPr>
            <w:rFonts w:cs="Times New Roman"/>
            <w:b w:val="false"/>
            <w:bCs w:val="false"/>
            <w:sz w:val="28"/>
            <w:szCs w:val="28"/>
            <w:lang w:val="kpv-RU" w:eastAsia="zh-CN" w:bidi="hi-IN"/>
          </w:rPr>
          <w:t>www.pprk.rkomi.ru</w:t>
        </w:r>
      </w:hyperlink>
      <w:r>
        <w:rPr>
          <w:rStyle w:val="Style9"/>
          <w:rFonts w:cs="Times New Roman"/>
          <w:b w:val="false"/>
          <w:bCs w:val="false"/>
          <w:sz w:val="28"/>
          <w:szCs w:val="28"/>
          <w:u w:val="none"/>
          <w:lang w:val="kpv-RU" w:eastAsia="zh-CN" w:bidi="hi-IN"/>
        </w:rPr>
        <w:t xml:space="preserve"> </w:t>
      </w:r>
      <w:r>
        <w:rPr>
          <w:rStyle w:val="Style9"/>
          <w:rFonts w:eastAsia="WenQuanYi Micro Hei" w:cs="Times New Roman"/>
          <w:b w:val="false"/>
          <w:bCs w:val="false"/>
          <w:color w:val="auto"/>
          <w:sz w:val="28"/>
          <w:szCs w:val="28"/>
          <w:u w:val="none"/>
          <w:lang w:val="kpv-RU" w:eastAsia="zh-CN" w:bidi="hi-IN"/>
        </w:rPr>
        <w:t>сайтын</w:t>
      </w:r>
      <w:r>
        <w:rPr>
          <w:rFonts w:cs="Times New Roman"/>
          <w:b w:val="false"/>
          <w:bCs w:val="false"/>
          <w:sz w:val="28"/>
          <w:szCs w:val="28"/>
          <w:u w:val="none"/>
          <w:lang w:val="kpv-RU" w:eastAsia="zh-CN" w:bidi="hi-IN"/>
        </w:rPr>
        <w:t>.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 Документ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ъяссӧ виччысьӧны 2021 вося </w:t>
      </w:r>
      <w:r>
        <w:rPr>
          <w:rFonts w:eastAsia="WenQuanYi Micro Hei" w:cs="Times New Roman"/>
          <w:b w:val="false"/>
          <w:bCs w:val="false"/>
          <w:color w:val="auto"/>
          <w:kern w:val="0"/>
          <w:sz w:val="28"/>
          <w:szCs w:val="28"/>
          <w:lang w:val="kpv-RU" w:eastAsia="zh-CN" w:bidi="hi-IN"/>
        </w:rPr>
        <w:t>косму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 тӧлысь 2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0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лунӧдз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.</w:t>
      </w:r>
    </w:p>
    <w:p>
      <w:pPr>
        <w:pStyle w:val="Style31"/>
        <w:bidi w:val="0"/>
        <w:spacing w:lineRule="auto" w:line="360"/>
        <w:ind w:left="0" w:right="0" w:firstLine="850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Квалификационн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ӧй бӧрйӧмсӧ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да собеседовани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есӧ бура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 прӧйдитӧм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 бӧрын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кандидат пырӧ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 Президентскӧй уджтасын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участ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вуйтысьяс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лыдӧ.</w:t>
      </w:r>
    </w:p>
    <w:p>
      <w:pPr>
        <w:pStyle w:val="Style31"/>
        <w:bidi w:val="0"/>
        <w:spacing w:lineRule="auto" w:line="360"/>
        <w:ind w:left="0" w:right="0" w:firstLine="850"/>
        <w:jc w:val="both"/>
        <w:rPr>
          <w:b w:val="false"/>
          <w:b w:val="false"/>
          <w:bCs w:val="false"/>
          <w:lang w:val="kpv-RU" w:eastAsia="zh-CN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Президентскӧ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й уджтас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 –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тайӧ аслыспӧлӧс позянлун, медым велӧдчӧм бӧрын разьны предприятиелысь стӧч мытшӧдъяссӧ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,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дасьтыны организация сӧвмӧдан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бизнес-план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ъяс да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проект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ъяс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,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лӧсьӧдны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Россияса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да суйӧрсайса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 предприяти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еяскӧд удж,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производство да экономика боксянь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 йитӧдъяс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.</w:t>
      </w:r>
    </w:p>
    <w:p>
      <w:pPr>
        <w:pStyle w:val="Style31"/>
        <w:bidi w:val="0"/>
        <w:spacing w:lineRule="auto" w:line="360"/>
        <w:ind w:left="0" w:right="0" w:firstLine="850"/>
        <w:jc w:val="both"/>
        <w:rPr>
          <w:b w:val="false"/>
          <w:b w:val="false"/>
          <w:bCs w:val="false"/>
          <w:lang w:val="kpv-RU" w:eastAsia="zh-CN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Стӧчджык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юӧрсӧ позьӧ тӧдмавны татшӧм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телефон пыр: 8(8212) 304-872,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либӧ pprk.rkomi.ru ӧтуввез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-сайтысь.</w:t>
      </w:r>
    </w:p>
    <w:p>
      <w:pPr>
        <w:pStyle w:val="Style31"/>
        <w:bidi w:val="0"/>
        <w:spacing w:lineRule="auto" w:line="360"/>
        <w:ind w:left="0" w:right="0" w:firstLine="85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 w:eastAsia="zh-CN" w:bidi="hi-IN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</w:r>
    </w:p>
    <w:p>
      <w:pPr>
        <w:pStyle w:val="Style31"/>
        <w:bidi w:val="0"/>
        <w:spacing w:lineRule="auto" w:line="360"/>
        <w:ind w:left="0" w:right="0" w:firstLine="850"/>
        <w:jc w:val="both"/>
        <w:rPr>
          <w:b w:val="false"/>
          <w:b w:val="false"/>
          <w:bCs w:val="false"/>
          <w:lang w:val="kpv-RU" w:eastAsia="zh-CN"/>
        </w:rPr>
      </w:pP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Юӧр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:</w:t>
      </w:r>
    </w:p>
    <w:p>
      <w:pPr>
        <w:pStyle w:val="Style31"/>
        <w:bidi w:val="0"/>
        <w:spacing w:lineRule="auto" w:line="360"/>
        <w:ind w:left="0" w:right="0" w:firstLine="850"/>
        <w:jc w:val="both"/>
        <w:rPr>
          <w:b w:val="false"/>
          <w:b w:val="false"/>
          <w:bCs w:val="false"/>
          <w:lang w:val="kpv-RU" w:eastAsia="zh-CN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Президентск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ӧй уджтассӧ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збыльмӧдӧны «Россия Федерацияса йӧзкост овмӧсын организацияяслы веськӧдлан кадръяс дасьтӧм йылысь» Россия Федерацияса Президентлӧн 1997 во сора тӧлысь 23 лунся 774 №-а Индӧд серти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.</w:t>
      </w:r>
    </w:p>
    <w:p>
      <w:pPr>
        <w:sectPr>
          <w:type w:val="nextPage"/>
          <w:pgSz w:w="11906" w:h="16838"/>
          <w:pgMar w:left="1701" w:right="1134" w:header="0" w:top="1134" w:footer="0" w:bottom="1134" w:gutter="0"/>
          <w:pgNumType w:fmt="decimal"/>
          <w:formProt w:val="false"/>
          <w:textDirection w:val="lrTb"/>
          <w:docGrid w:type="default" w:linePitch="272" w:charSpace="0"/>
        </w:sectPr>
        <w:pStyle w:val="Style31"/>
        <w:bidi w:val="0"/>
        <w:spacing w:lineRule="auto" w:line="360" w:before="0" w:after="283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Коми Республикаын Президентск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>ӧй уджтасыс пырӧ кадрӧвӧй политикаӧ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. С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ы серти уджалӧны нин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20 воысь дырджык. Тайӧ кад чӧжӧн Коми Республикаса 1 400-ысь унджык специалист босьтіс выль 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уджсикас да кыпӧдіс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квалификациясӧ, на пиысь 290 гӧгӧр морт стажир</w:t>
      </w:r>
      <w:r>
        <w:rPr>
          <w:rFonts w:eastAsia="WenQuanYi Micro Hei" w:cs="Times New Roman"/>
          <w:b w:val="false"/>
          <w:bCs w:val="false"/>
          <w:color w:val="auto"/>
          <w:sz w:val="28"/>
          <w:szCs w:val="28"/>
          <w:lang w:val="kpv-RU" w:eastAsia="zh-CN" w:bidi="hi-IN"/>
        </w:rPr>
        <w:t xml:space="preserve">уйтчис Россияын да суйӧр сайын медбур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>предприятиеясын.</w:t>
      </w:r>
    </w:p>
    <w:p>
      <w:pPr>
        <w:pStyle w:val="1"/>
        <w:widowControl/>
        <w:numPr>
          <w:ilvl w:val="0"/>
          <w:numId w:val="2"/>
        </w:numPr>
        <w:suppressAutoHyphens w:val="true"/>
        <w:bidi w:val="0"/>
        <w:spacing w:lineRule="auto" w:line="360" w:before="0" w:after="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22.03.21.</w:t>
      </w:r>
    </w:p>
    <w:p>
      <w:pPr>
        <w:pStyle w:val="1"/>
        <w:widowControl/>
        <w:numPr>
          <w:ilvl w:val="0"/>
          <w:numId w:val="2"/>
        </w:numPr>
        <w:suppressAutoHyphens w:val="true"/>
        <w:bidi w:val="0"/>
        <w:spacing w:lineRule="auto" w:line="360" w:before="0" w:after="0"/>
        <w:jc w:val="center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Объявлен конкурсный отбор специалистов на Президентскую программу подготовки управленческих кадров в 2021/2022 учебном году</w:t>
      </w:r>
    </w:p>
    <w:p>
      <w:pPr>
        <w:pStyle w:val="Style30"/>
        <w:spacing w:before="0" w:after="283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>К участию в конкурсном отборе приглашаются руководители высшего и среднего звена организаций любой формы собственности, учреждений, представители малого и среднего бизнеса Республики Коми.</w:t>
      </w:r>
    </w:p>
    <w:p>
      <w:pPr>
        <w:pStyle w:val="Style30"/>
        <w:spacing w:before="0" w:after="283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Участники программы пройдут уникальный курс обучения с использованием дискуссий, имитационных, ролевых игр и тренингов в сочетании с самостоятельной работой, индивидуальной и командной (групповой) работой над проектом, российскую стажировку. Кроме того, специалисты могут бесплатно пройти зарубежную стажировку, предполагающую использование зарубежного опыта для разработки и реализации проекта развития предприятия или организации. </w:t>
      </w:r>
    </w:p>
    <w:p>
      <w:pPr>
        <w:pStyle w:val="Style30"/>
        <w:spacing w:before="0" w:after="283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Участниками Президентской программы могут стать лица в возрасте до 50 лет с высшим образованием и общим стажем работы не менее 5 лет, опытом управленческой деятельности более 2 лет. Кандидаты должны принимать участие в реализации проекта развития своей организации. </w:t>
      </w:r>
    </w:p>
    <w:p>
      <w:pPr>
        <w:pStyle w:val="Style30"/>
        <w:spacing w:before="0" w:after="283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В Республике Коми в рамках Президентской программы можно пройти обучение по программе профессиональной переподготовки «Стратегический менеджмент. Управление инновационным развитием» на базе Сыктывкарского государственного университета им. П. Сорокина. </w:t>
      </w:r>
    </w:p>
    <w:p>
      <w:pPr>
        <w:pStyle w:val="Style30"/>
        <w:spacing w:before="0" w:after="283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> </w:t>
      </w:r>
      <w:r>
        <w:rPr>
          <w:b w:val="false"/>
          <w:bCs w:val="false"/>
          <w:lang w:val="kpv-RU" w:eastAsia="zh-CN"/>
        </w:rPr>
        <w:t xml:space="preserve">Форма обучения по программе – очная, с применением дистанционных образовательных технологий, с отрывом от профессиональной деятельности. Продолжительность обучения составит 800 часов – в течение ноября 2021- мая 2022 года будут организованы три очные сессии продолжительностью по три недели и две сессии в дистанционной форме. По завершении обучения выдается диплом о профессиональной переподготовке установленного образца. </w:t>
      </w:r>
    </w:p>
    <w:p>
      <w:pPr>
        <w:pStyle w:val="Style30"/>
        <w:spacing w:before="0" w:after="283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Оплата участия в программе производится на условиях софинансирования – 2/3 общей стоимости обучения оплачивается из средств федерального и регионального бюджетов, 1/3 доли - за счет организации или специалиста (23,6 тыс. руб.). </w:t>
      </w:r>
    </w:p>
    <w:p>
      <w:pPr>
        <w:pStyle w:val="Style30"/>
        <w:spacing w:before="0" w:after="283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Для участия в конкурсном отборе необходимо предоставить заявку, копии документов, договор, мотивационное эссе и презентацию проекта. Перечень и формы документов размещены на сайте </w:t>
      </w:r>
      <w:hyperlink r:id="rId3" w:tgtFrame="_blank">
        <w:r>
          <w:rPr>
            <w:b w:val="false"/>
            <w:bCs w:val="false"/>
            <w:lang w:val="kpv-RU" w:eastAsia="zh-CN"/>
          </w:rPr>
          <w:t>www.pprk.rkomi.ru</w:t>
        </w:r>
      </w:hyperlink>
      <w:r>
        <w:rPr>
          <w:b w:val="false"/>
          <w:bCs w:val="false"/>
          <w:lang w:val="kpv-RU" w:eastAsia="zh-CN"/>
        </w:rPr>
        <w:t xml:space="preserve">. Прием документов продлится до 20 апреля 2021 года. </w:t>
      </w:r>
    </w:p>
    <w:p>
      <w:pPr>
        <w:pStyle w:val="Style30"/>
        <w:spacing w:before="0" w:after="283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После успешного прохождения квалификационного отбора и собеседования кандидат становится участником Президентской программы. </w:t>
      </w:r>
    </w:p>
    <w:p>
      <w:pPr>
        <w:pStyle w:val="Style30"/>
        <w:spacing w:before="0" w:after="283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Президентская программа – это уникальная возможность через обучение решить конкретные проблемы предприятия, разработать бизнес-планы и проекты по развитию организации, установить деловые и производственно-экономические контакты с российскими и зарубежными предприятиями. </w:t>
      </w:r>
    </w:p>
    <w:p>
      <w:pPr>
        <w:pStyle w:val="Style30"/>
        <w:spacing w:before="0" w:after="283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Более подробную информацию можно получить по телефону 8(8212) 304-872 или на интернет-сайте: </w:t>
      </w:r>
      <w:hyperlink r:id="rId4" w:tgtFrame="_blank">
        <w:r>
          <w:rPr>
            <w:b w:val="false"/>
            <w:bCs w:val="false"/>
            <w:lang w:val="kpv-RU" w:eastAsia="zh-CN"/>
          </w:rPr>
          <w:t>pprk.rkomi.ru</w:t>
        </w:r>
      </w:hyperlink>
      <w:r>
        <w:rPr>
          <w:b w:val="false"/>
          <w:bCs w:val="false"/>
          <w:lang w:val="kpv-RU" w:eastAsia="zh-CN"/>
        </w:rPr>
        <w:t xml:space="preserve"> </w:t>
      </w:r>
    </w:p>
    <w:p>
      <w:pPr>
        <w:pStyle w:val="Style30"/>
        <w:spacing w:before="0" w:after="283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0"/>
        <w:spacing w:before="0" w:after="283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Справка: </w:t>
      </w:r>
    </w:p>
    <w:p>
      <w:pPr>
        <w:pStyle w:val="Style30"/>
        <w:spacing w:before="0" w:after="283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Президентская программа реализуется в рамках Указа Президента Российской Федерации от 23 июля 1997 г. № 774 «О подготовке управленческих кадров для организаций народного хозяйства Российской Федерации». </w:t>
      </w:r>
    </w:p>
    <w:p>
      <w:pPr>
        <w:pStyle w:val="Style30"/>
        <w:spacing w:before="0" w:after="283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 xml:space="preserve">В Республике Коми Президентская программа является составной частью кадровой политики. За более чем 20-летний период ее действия более 1 400 специалистов Республики Коми прошли профессиональную переподготовку и повышение квалификации, около 290 из них прошли стажировку на ведущих предприятиях России и за рубежом. </w:t>
      </w:r>
    </w:p>
    <w:p>
      <w:pPr>
        <w:pStyle w:val="Style30"/>
        <w:spacing w:before="0" w:after="283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/>
        </w:rPr>
        <w:t>2805</w:t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clear" w:pos="408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clear" w:pos="408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Style50">
    <w:name w:val="Endnote Text"/>
    <w:basedOn w:val="Normal"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1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2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3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6">
    <w:name w:val="Содержимое таблицы"/>
    <w:basedOn w:val="Normal"/>
    <w:qFormat/>
    <w:pPr>
      <w:suppressLineNumbers/>
    </w:pPr>
    <w:rPr/>
  </w:style>
  <w:style w:type="paragraph" w:styleId="Style57">
    <w:name w:val="Заголовок таблицы"/>
    <w:basedOn w:val="Style5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prk.rkomi.ru/" TargetMode="External"/><Relationship Id="rId3" Type="http://schemas.openxmlformats.org/officeDocument/2006/relationships/hyperlink" Target="http://pprk.rkomi.ru/dictionaries/novosti7/160526" TargetMode="External"/><Relationship Id="rId4" Type="http://schemas.openxmlformats.org/officeDocument/2006/relationships/hyperlink" Target="http://pprk.rkomi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5605</TotalTime>
  <Application>LibreOffice/6.4.2.2$Linux_X86_64 LibreOffice_project/4e471d8c02c9c90f512f7f9ead8875b57fcb1ec3</Application>
  <Pages>4</Pages>
  <Words>749</Words>
  <Characters>5426</Characters>
  <CharactersWithSpaces>6170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/>
  <cp:lastPrinted>2021-03-23T11:03:20Z</cp:lastPrinted>
  <dcterms:modified xsi:type="dcterms:W3CDTF">2021-03-23T16:27:39Z</dcterms:modified>
  <cp:revision>1186</cp:revision>
  <dc:subject/>
  <dc:title> </dc:title>
</cp:coreProperties>
</file>