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850"/>
        <w:jc w:val="left"/>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hi-IN" w:bidi="hi-IN"/>
        </w:rPr>
        <w:t>26.03.21.</w:t>
      </w:r>
    </w:p>
    <w:p>
      <w:pPr>
        <w:pStyle w:val="Normal"/>
        <w:widowControl/>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b/>
          <w:bCs/>
          <w:sz w:val="28"/>
          <w:szCs w:val="28"/>
          <w:lang w:val="kpv-RU" w:eastAsia="hi-IN"/>
        </w:rPr>
        <w:t>Коми муниципалитетъяс индісны мутасъяс, кутшӧмъяс вӧсна кутасны гӧлӧсуйтны инъяс бурмӧдӧм могысь</w:t>
      </w:r>
    </w:p>
    <w:p>
      <w:pPr>
        <w:pStyle w:val="Style30"/>
        <w:widowControl/>
        <w:suppressAutoHyphens w:val="false"/>
        <w:bidi w:val="0"/>
        <w:spacing w:lineRule="auto" w:line="360" w:before="0" w:after="0"/>
        <w:ind w:left="0" w:right="0" w:firstLine="850"/>
        <w:jc w:val="both"/>
        <w:rPr>
          <w:rFonts w:cs="Times New Roman"/>
          <w:b/>
          <w:b/>
          <w:bCs/>
          <w:sz w:val="28"/>
          <w:szCs w:val="28"/>
          <w:lang w:val="kpv-RU"/>
        </w:rPr>
      </w:pPr>
      <w:r>
        <w:rPr>
          <w:b w:val="false"/>
          <w:bCs w:val="false"/>
          <w:sz w:val="28"/>
          <w:szCs w:val="28"/>
          <w:lang w:val="kpv-RU"/>
        </w:rPr>
        <w:t>Коми Республикаса стрӧитчан министерство йӧзӧдіс йӧзаинъяслысь да бурмӧдан-мичмӧдан дизайн-проектъяслысь лыддьӧг. Проектъяссӧ вӧзъясны 11.gorodsreda.ru платформа вылын косму тӧлысь 26 лунсянь ода</w:t>
        <w:noBreakHyphen/>
        <w:t>кора тӧлысь 30 лунӧдз. Участвуйтны сэні позьӧ Россияын олысьяслы 14 арӧссянь.</w:t>
      </w:r>
    </w:p>
    <w:p>
      <w:pPr>
        <w:pStyle w:val="Style30"/>
        <w:widowControl/>
        <w:suppressAutoHyphens w:val="false"/>
        <w:bidi w:val="0"/>
        <w:spacing w:lineRule="auto" w:line="360" w:before="0" w:after="0"/>
        <w:ind w:left="0" w:right="0" w:firstLine="850"/>
        <w:jc w:val="both"/>
        <w:rPr>
          <w:rFonts w:cs="Times New Roman"/>
          <w:b/>
          <w:b/>
          <w:bCs/>
          <w:sz w:val="28"/>
          <w:szCs w:val="28"/>
          <w:lang w:val="kpv-RU"/>
        </w:rPr>
      </w:pPr>
      <w:r>
        <w:rPr>
          <w:rFonts w:eastAsia="Times New Roman"/>
          <w:b w:val="false"/>
          <w:bCs w:val="false"/>
          <w:sz w:val="28"/>
          <w:szCs w:val="28"/>
          <w:lang w:val="kpv-RU"/>
        </w:rPr>
        <w:t>Сійӧ инъяссӧ, мыйяс лоасны вермысьясӧн, бурмӧдасны-мичмӧдасны медводдзаяс лыдын 2022 воын.</w:t>
      </w:r>
    </w:p>
    <w:p>
      <w:pPr>
        <w:pStyle w:val="Style30"/>
        <w:spacing w:lineRule="auto" w:line="360" w:before="0" w:after="0"/>
        <w:ind w:left="0" w:right="0" w:firstLine="850"/>
        <w:jc w:val="both"/>
        <w:rPr>
          <w:rFonts w:cs="Times New Roman"/>
          <w:b/>
          <w:b/>
          <w:bCs/>
          <w:sz w:val="28"/>
          <w:szCs w:val="28"/>
          <w:lang w:val="kpv-RU"/>
        </w:rPr>
      </w:pPr>
      <w:r>
        <w:rPr>
          <w:b/>
          <w:bCs/>
          <w:sz w:val="28"/>
          <w:szCs w:val="28"/>
          <w:lang w:val="kpv-RU"/>
        </w:rPr>
        <w:t xml:space="preserve">СЫКТЫВКАР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1) "</w:t>
      </w:r>
      <w:r>
        <w:rPr>
          <w:rFonts w:eastAsia="Times New Roman" w:cs="Times New Roman"/>
          <w:b w:val="false"/>
          <w:bCs w:val="false"/>
          <w:sz w:val="28"/>
          <w:szCs w:val="28"/>
          <w:lang w:val="kpv-RU" w:eastAsia="ar-SA"/>
        </w:rPr>
        <w:t>Соборнӧй изэрд</w:t>
      </w:r>
      <w:r>
        <w:rPr>
          <w:b w:val="false"/>
          <w:bCs w:val="false"/>
          <w:sz w:val="28"/>
          <w:szCs w:val="28"/>
          <w:lang w:val="kpv-RU"/>
        </w:rPr>
        <w:t>. Мездлун — Ленин уличаӧд Вежа Степанлӧн вичко водзын»</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2) Карса сквер. Уна патераа олан керка гӧгӧрын татшӧм инпас серти: Коммунистическ</w:t>
      </w:r>
      <w:r>
        <w:rPr>
          <w:rFonts w:eastAsia="Times New Roman" w:cs="Times New Roman"/>
          <w:b w:val="false"/>
          <w:bCs w:val="false"/>
          <w:color w:val="00000A"/>
          <w:kern w:val="0"/>
          <w:sz w:val="28"/>
          <w:szCs w:val="28"/>
          <w:lang w:val="kpv-RU" w:eastAsia="zh-CN" w:bidi="ar-SA"/>
        </w:rPr>
        <w:t xml:space="preserve">ӧй </w:t>
      </w:r>
      <w:r>
        <w:rPr>
          <w:b w:val="false"/>
          <w:bCs w:val="false"/>
          <w:sz w:val="28"/>
          <w:szCs w:val="28"/>
          <w:lang w:val="kpv-RU"/>
        </w:rPr>
        <w:t>ул., 72 (</w:t>
      </w:r>
      <w:r>
        <w:rPr>
          <w:rFonts w:eastAsia="Times New Roman" w:cs="Times New Roman"/>
          <w:b w:val="false"/>
          <w:bCs w:val="false"/>
          <w:sz w:val="28"/>
          <w:szCs w:val="28"/>
          <w:lang w:val="kpv-RU" w:eastAsia="ar-SA"/>
        </w:rPr>
        <w:t>Сыктывкарса канму университетлӧн ӧтуволанін сайын</w:t>
      </w:r>
      <w:r>
        <w:rPr>
          <w:b w:val="false"/>
          <w:bCs w:val="false"/>
          <w:sz w:val="28"/>
          <w:szCs w:val="28"/>
          <w:lang w:val="kpv-RU"/>
        </w:rPr>
        <w:t xml:space="preserve">)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3) Краснозатонскӧй кар кодь посёлокын Ломоносов уличаӧд моски</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4) Димитров уличаӧд 48 №-а керка гӧгӧрын сквер </w:t>
      </w:r>
      <w:r>
        <w:rPr>
          <w:rFonts w:eastAsia="Times New Roman"/>
          <w:b w:val="false"/>
          <w:bCs w:val="false"/>
          <w:sz w:val="28"/>
          <w:szCs w:val="28"/>
          <w:lang w:val="kpv-RU"/>
        </w:rPr>
        <w:t>бурмӧд</w:t>
      </w:r>
      <w:r>
        <w:rPr>
          <w:rFonts w:eastAsia="Times New Roman" w:cs="Times New Roman"/>
          <w:b w:val="false"/>
          <w:bCs w:val="false"/>
          <w:color w:val="00000A"/>
          <w:kern w:val="0"/>
          <w:sz w:val="28"/>
          <w:szCs w:val="28"/>
          <w:lang w:val="kpv-RU" w:eastAsia="zh-CN" w:bidi="ar-SA"/>
        </w:rPr>
        <w:t>ӧм</w:t>
      </w:r>
      <w:r>
        <w:rPr>
          <w:rFonts w:eastAsia="Times New Roman"/>
          <w:b w:val="false"/>
          <w:bCs w:val="false"/>
          <w:sz w:val="28"/>
          <w:szCs w:val="28"/>
          <w:lang w:val="kpv-RU"/>
        </w:rPr>
        <w:t>-мичмӧдӧм</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5) Коммунистическӧй уличаті под</w:t>
      </w:r>
      <w:r>
        <w:rPr>
          <w:rFonts w:eastAsia="Times New Roman" w:cs="Times New Roman"/>
          <w:b w:val="false"/>
          <w:bCs w:val="false"/>
          <w:color w:val="00000A"/>
          <w:kern w:val="0"/>
          <w:sz w:val="28"/>
          <w:szCs w:val="28"/>
          <w:lang w:val="kpv-RU" w:eastAsia="zh-CN" w:bidi="ar-SA"/>
        </w:rPr>
        <w:t>а туй</w:t>
      </w:r>
      <w:r>
        <w:rPr>
          <w:b w:val="false"/>
          <w:bCs w:val="false"/>
          <w:sz w:val="28"/>
          <w:szCs w:val="28"/>
          <w:lang w:val="kpv-RU"/>
        </w:rPr>
        <w:t xml:space="preserve"> (чётнӧй бокыс): Старовский уличасянь Морозов уличаӧдз</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6) </w:t>
      </w:r>
      <w:r>
        <w:rPr>
          <w:rFonts w:cs="Times New Roman"/>
          <w:b w:val="false"/>
          <w:bCs w:val="false"/>
          <w:sz w:val="28"/>
          <w:szCs w:val="28"/>
          <w:lang w:val="kpv-RU"/>
        </w:rPr>
        <w:t>Коммунистическӧй уличаті под</w:t>
      </w:r>
      <w:r>
        <w:rPr>
          <w:rFonts w:eastAsia="Times New Roman" w:cs="Times New Roman"/>
          <w:b w:val="false"/>
          <w:bCs w:val="false"/>
          <w:color w:val="00000A"/>
          <w:kern w:val="0"/>
          <w:sz w:val="28"/>
          <w:szCs w:val="28"/>
          <w:lang w:val="kpv-RU" w:eastAsia="zh-CN" w:bidi="ar-SA"/>
        </w:rPr>
        <w:t>а туй</w:t>
      </w:r>
      <w:r>
        <w:rPr>
          <w:rFonts w:cs="Times New Roman"/>
          <w:b w:val="false"/>
          <w:bCs w:val="false"/>
          <w:sz w:val="28"/>
          <w:szCs w:val="28"/>
          <w:lang w:val="kpv-RU"/>
        </w:rPr>
        <w:t xml:space="preserve"> (нечётнӧй бокыс): Старовский уличасянь Морозов уличаӧдз</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7) Димитров</w:t>
      </w:r>
      <w:r>
        <w:rPr>
          <w:rFonts w:cs="Times New Roman"/>
          <w:b w:val="false"/>
          <w:bCs w:val="false"/>
          <w:sz w:val="28"/>
          <w:szCs w:val="28"/>
          <w:lang w:val="kpv-RU"/>
        </w:rPr>
        <w:t xml:space="preserve"> уличаті под</w:t>
      </w:r>
      <w:r>
        <w:rPr>
          <w:rFonts w:eastAsia="Times New Roman" w:cs="Times New Roman"/>
          <w:b w:val="false"/>
          <w:bCs w:val="false"/>
          <w:color w:val="00000A"/>
          <w:kern w:val="0"/>
          <w:sz w:val="28"/>
          <w:szCs w:val="28"/>
          <w:lang w:val="kpv-RU" w:eastAsia="zh-CN" w:bidi="ar-SA"/>
        </w:rPr>
        <w:t>а туй</w:t>
      </w:r>
      <w:r>
        <w:rPr>
          <w:rFonts w:cs="Times New Roman"/>
          <w:b w:val="false"/>
          <w:bCs w:val="false"/>
          <w:sz w:val="28"/>
          <w:szCs w:val="28"/>
          <w:lang w:val="kpv-RU"/>
        </w:rPr>
        <w:t xml:space="preserve"> (нечётнӧй бокыс): Старовск</w:t>
      </w:r>
      <w:r>
        <w:rPr>
          <w:rFonts w:eastAsia="Times New Roman" w:cs="Times New Roman"/>
          <w:b w:val="false"/>
          <w:bCs w:val="false"/>
          <w:color w:val="00000A"/>
          <w:kern w:val="0"/>
          <w:sz w:val="28"/>
          <w:szCs w:val="28"/>
          <w:lang w:val="kpv-RU" w:eastAsia="zh-CN" w:bidi="ar-SA"/>
        </w:rPr>
        <w:t>и</w:t>
      </w:r>
      <w:r>
        <w:rPr>
          <w:rFonts w:cs="Times New Roman"/>
          <w:b w:val="false"/>
          <w:bCs w:val="false"/>
          <w:sz w:val="28"/>
          <w:szCs w:val="28"/>
          <w:lang w:val="kpv-RU"/>
        </w:rPr>
        <w:t>й уличасянь Морозов уличаӧдз</w:t>
      </w:r>
    </w:p>
    <w:p>
      <w:pPr>
        <w:pStyle w:val="Style30"/>
        <w:spacing w:lineRule="auto" w:line="360" w:before="0" w:after="0"/>
        <w:ind w:left="0" w:right="0" w:firstLine="850"/>
        <w:jc w:val="both"/>
        <w:rPr>
          <w:rFonts w:cs="Times New Roman"/>
          <w:b/>
          <w:b/>
          <w:bCs/>
          <w:sz w:val="28"/>
          <w:szCs w:val="28"/>
          <w:lang w:val="kpv-RU"/>
        </w:rPr>
      </w:pPr>
      <w:r>
        <w:rPr>
          <w:rFonts w:cs="Times New Roman"/>
          <w:b w:val="false"/>
          <w:bCs w:val="false"/>
          <w:sz w:val="28"/>
          <w:szCs w:val="28"/>
          <w:lang w:val="kpv-RU"/>
        </w:rPr>
        <w:t>8) Димитров уличаті под</w:t>
      </w:r>
      <w:r>
        <w:rPr>
          <w:rFonts w:eastAsia="Times New Roman" w:cs="Times New Roman"/>
          <w:b w:val="false"/>
          <w:bCs w:val="false"/>
          <w:color w:val="00000A"/>
          <w:kern w:val="0"/>
          <w:sz w:val="28"/>
          <w:szCs w:val="28"/>
          <w:lang w:val="kpv-RU" w:eastAsia="zh-CN" w:bidi="ar-SA"/>
        </w:rPr>
        <w:t>а туй</w:t>
      </w:r>
      <w:r>
        <w:rPr>
          <w:rFonts w:cs="Times New Roman"/>
          <w:b w:val="false"/>
          <w:bCs w:val="false"/>
          <w:sz w:val="28"/>
          <w:szCs w:val="28"/>
          <w:lang w:val="kpv-RU"/>
        </w:rPr>
        <w:t xml:space="preserve"> (чётнӧй бокыс): Старовск</w:t>
      </w:r>
      <w:r>
        <w:rPr>
          <w:rFonts w:eastAsia="Times New Roman" w:cs="Times New Roman"/>
          <w:b w:val="false"/>
          <w:bCs w:val="false"/>
          <w:color w:val="00000A"/>
          <w:kern w:val="0"/>
          <w:sz w:val="28"/>
          <w:szCs w:val="28"/>
          <w:lang w:val="kpv-RU" w:eastAsia="zh-CN" w:bidi="ar-SA"/>
        </w:rPr>
        <w:t>и</w:t>
      </w:r>
      <w:r>
        <w:rPr>
          <w:rFonts w:cs="Times New Roman"/>
          <w:b w:val="false"/>
          <w:bCs w:val="false"/>
          <w:sz w:val="28"/>
          <w:szCs w:val="28"/>
          <w:lang w:val="kpv-RU"/>
        </w:rPr>
        <w:t>й уличасянь Морозов уличаӧдз</w:t>
      </w:r>
    </w:p>
    <w:p>
      <w:pPr>
        <w:pStyle w:val="Style30"/>
        <w:spacing w:lineRule="auto" w:line="360" w:before="0" w:after="0"/>
        <w:ind w:left="0" w:right="0" w:firstLine="850"/>
        <w:jc w:val="both"/>
        <w:rPr>
          <w:rFonts w:cs="Times New Roman"/>
          <w:b/>
          <w:b/>
          <w:bCs/>
          <w:sz w:val="28"/>
          <w:szCs w:val="28"/>
          <w:lang w:val="kpv-RU"/>
        </w:rPr>
      </w:pPr>
      <w:r>
        <w:rPr>
          <w:rFonts w:cs="Times New Roman"/>
          <w:b w:val="false"/>
          <w:bCs w:val="false"/>
          <w:sz w:val="28"/>
          <w:szCs w:val="28"/>
          <w:lang w:val="kpv-RU"/>
        </w:rPr>
        <w:t>9) Слава улича</w:t>
      </w:r>
      <w:r>
        <w:rPr>
          <w:rFonts w:eastAsia="Times New Roman" w:cs="Times New Roman"/>
          <w:b w:val="false"/>
          <w:bCs w:val="false"/>
          <w:color w:val="00000A"/>
          <w:kern w:val="0"/>
          <w:sz w:val="28"/>
          <w:szCs w:val="28"/>
          <w:lang w:val="kpv-RU" w:eastAsia="zh-CN" w:bidi="ar-SA"/>
        </w:rPr>
        <w:t xml:space="preserve">ті </w:t>
      </w:r>
      <w:r>
        <w:rPr>
          <w:rFonts w:cs="Times New Roman"/>
          <w:b w:val="false"/>
          <w:bCs w:val="false"/>
          <w:sz w:val="28"/>
          <w:szCs w:val="28"/>
          <w:lang w:val="kpv-RU"/>
        </w:rPr>
        <w:t>под</w:t>
      </w:r>
      <w:r>
        <w:rPr>
          <w:rFonts w:eastAsia="Times New Roman" w:cs="Times New Roman"/>
          <w:b w:val="false"/>
          <w:bCs w:val="false"/>
          <w:color w:val="00000A"/>
          <w:kern w:val="0"/>
          <w:sz w:val="28"/>
          <w:szCs w:val="28"/>
          <w:lang w:val="kpv-RU" w:eastAsia="zh-CN" w:bidi="ar-SA"/>
        </w:rPr>
        <w:t>а туй</w:t>
      </w:r>
      <w:r>
        <w:rPr>
          <w:rFonts w:cs="Times New Roman"/>
          <w:b w:val="false"/>
          <w:bCs w:val="false"/>
          <w:sz w:val="28"/>
          <w:szCs w:val="28"/>
          <w:lang w:val="kpv-RU"/>
        </w:rPr>
        <w:t xml:space="preserve"> (4 керкасянь Школадор уличкостӧ </w:t>
      </w:r>
      <w:r>
        <w:rPr>
          <w:rFonts w:eastAsia="Times New Roman" w:cs="Times New Roman"/>
          <w:b w:val="false"/>
          <w:bCs w:val="false"/>
          <w:color w:val="00000A"/>
          <w:kern w:val="0"/>
          <w:sz w:val="28"/>
          <w:szCs w:val="28"/>
          <w:lang w:val="kpv-RU" w:eastAsia="zh-CN" w:bidi="ar-SA"/>
        </w:rPr>
        <w:t>кеж</w:t>
      </w:r>
      <w:r>
        <w:rPr>
          <w:rFonts w:cs="Times New Roman"/>
          <w:b w:val="false"/>
          <w:bCs w:val="false"/>
          <w:sz w:val="28"/>
          <w:szCs w:val="28"/>
          <w:lang w:val="kpv-RU"/>
        </w:rPr>
        <w:t>анінӧдз)</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10) </w:t>
      </w:r>
      <w:r>
        <w:rPr>
          <w:rFonts w:eastAsia="Times New Roman" w:cs="Times New Roman"/>
          <w:b w:val="false"/>
          <w:bCs w:val="false"/>
          <w:color w:val="00000A"/>
          <w:kern w:val="0"/>
          <w:sz w:val="28"/>
          <w:szCs w:val="28"/>
          <w:lang w:val="kpv-RU" w:eastAsia="zh-CN" w:bidi="ar-SA"/>
        </w:rPr>
        <w:t>Комаров</w:t>
      </w:r>
      <w:r>
        <w:rPr>
          <w:rFonts w:cs="Times New Roman"/>
          <w:b w:val="false"/>
          <w:bCs w:val="false"/>
          <w:sz w:val="28"/>
          <w:szCs w:val="28"/>
          <w:lang w:val="kpv-RU"/>
        </w:rPr>
        <w:t xml:space="preserve"> улича</w:t>
      </w:r>
      <w:r>
        <w:rPr>
          <w:rFonts w:eastAsia="Times New Roman" w:cs="Times New Roman"/>
          <w:b w:val="false"/>
          <w:bCs w:val="false"/>
          <w:color w:val="00000A"/>
          <w:kern w:val="0"/>
          <w:sz w:val="28"/>
          <w:szCs w:val="28"/>
          <w:lang w:val="kpv-RU" w:eastAsia="zh-CN" w:bidi="ar-SA"/>
        </w:rPr>
        <w:t xml:space="preserve">ті </w:t>
      </w:r>
      <w:r>
        <w:rPr>
          <w:rFonts w:cs="Times New Roman"/>
          <w:b w:val="false"/>
          <w:bCs w:val="false"/>
          <w:sz w:val="28"/>
          <w:szCs w:val="28"/>
          <w:lang w:val="kpv-RU"/>
        </w:rPr>
        <w:t>под</w:t>
      </w:r>
      <w:r>
        <w:rPr>
          <w:rFonts w:eastAsia="Times New Roman" w:cs="Times New Roman"/>
          <w:b w:val="false"/>
          <w:bCs w:val="false"/>
          <w:color w:val="00000A"/>
          <w:kern w:val="0"/>
          <w:sz w:val="28"/>
          <w:szCs w:val="28"/>
          <w:lang w:val="kpv-RU" w:eastAsia="zh-CN" w:bidi="ar-SA"/>
        </w:rPr>
        <w:t>а туй</w:t>
      </w:r>
      <w:r>
        <w:rPr>
          <w:rFonts w:cs="Times New Roman"/>
          <w:b w:val="false"/>
          <w:bCs w:val="false"/>
          <w:sz w:val="28"/>
          <w:szCs w:val="28"/>
          <w:lang w:val="kpv-RU"/>
        </w:rPr>
        <w:t xml:space="preserve"> (чётнӧй, нечётнӧй бокыс)</w:t>
      </w:r>
    </w:p>
    <w:p>
      <w:pPr>
        <w:pStyle w:val="Style30"/>
        <w:spacing w:lineRule="auto" w:line="360" w:before="0" w:after="0"/>
        <w:ind w:left="0" w:right="0" w:firstLine="850"/>
        <w:jc w:val="both"/>
        <w:rPr>
          <w:rFonts w:cs="Times New Roman"/>
          <w:b/>
          <w:b/>
          <w:bCs/>
          <w:sz w:val="28"/>
          <w:szCs w:val="28"/>
          <w:lang w:val="kpv-RU"/>
        </w:rPr>
      </w:pPr>
      <w:r>
        <w:rPr>
          <w:rFonts w:cs="Times New Roman"/>
          <w:b w:val="false"/>
          <w:bCs w:val="false"/>
          <w:sz w:val="28"/>
          <w:szCs w:val="28"/>
          <w:lang w:val="kpv-RU"/>
        </w:rPr>
        <w:t>11) Мир уличаті пода туй («Марка» вузасян шӧринсянь)</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12) Бумажник шӧр туйті 42 №-а керка гӧгӧрын под</w:t>
      </w:r>
      <w:r>
        <w:rPr>
          <w:rFonts w:eastAsia="Times New Roman" w:cs="Times New Roman"/>
          <w:b w:val="false"/>
          <w:bCs w:val="false"/>
          <w:color w:val="00000A"/>
          <w:kern w:val="0"/>
          <w:sz w:val="28"/>
          <w:szCs w:val="28"/>
          <w:lang w:val="kpv-RU" w:eastAsia="zh-CN" w:bidi="ar-SA"/>
        </w:rPr>
        <w:t>а туй</w:t>
      </w:r>
    </w:p>
    <w:p>
      <w:pPr>
        <w:pStyle w:val="Style30"/>
        <w:spacing w:lineRule="auto" w:line="360" w:before="0" w:after="0"/>
        <w:ind w:left="0" w:right="0" w:firstLine="850"/>
        <w:jc w:val="both"/>
        <w:rPr>
          <w:rFonts w:cs="Times New Roman"/>
          <w:b/>
          <w:b/>
          <w:bCs/>
          <w:sz w:val="28"/>
          <w:szCs w:val="28"/>
          <w:lang w:val="kpv-RU"/>
        </w:rPr>
      </w:pPr>
      <w:r>
        <w:rPr>
          <w:b/>
          <w:bCs/>
          <w:sz w:val="28"/>
          <w:szCs w:val="28"/>
          <w:lang w:val="kpv-RU"/>
        </w:rPr>
        <w:t>ВОРКУТА</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1) Туйвыв улича вылын автобус сувтланін</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2) </w:t>
      </w:r>
      <w:r>
        <w:rPr>
          <w:rFonts w:eastAsia="Times New Roman" w:cs="Times New Roman"/>
          <w:b w:val="false"/>
          <w:bCs w:val="false"/>
          <w:color w:val="00000A"/>
          <w:kern w:val="0"/>
          <w:sz w:val="28"/>
          <w:szCs w:val="28"/>
          <w:lang w:val="kpv-RU" w:eastAsia="zh-CN" w:bidi="ar-SA"/>
        </w:rPr>
        <w:t>Шахтёрскӧй районлӧн изэрд</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3) «Аэропорт» </w:t>
      </w:r>
      <w:r>
        <w:rPr>
          <w:rFonts w:cs="Times New Roman"/>
          <w:b w:val="false"/>
          <w:bCs w:val="false"/>
          <w:sz w:val="28"/>
          <w:szCs w:val="28"/>
          <w:lang w:val="kpv-RU"/>
        </w:rPr>
        <w:t>изэрд</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4) Пищевикъяс бульвар вылын сквер</w:t>
      </w:r>
    </w:p>
    <w:p>
      <w:pPr>
        <w:pStyle w:val="Style30"/>
        <w:spacing w:lineRule="auto" w:line="360" w:before="0" w:after="0"/>
        <w:ind w:left="0" w:right="0" w:firstLine="850"/>
        <w:jc w:val="both"/>
        <w:rPr>
          <w:rFonts w:cs="Times New Roman"/>
          <w:b/>
          <w:b/>
          <w:bCs/>
          <w:sz w:val="28"/>
          <w:szCs w:val="28"/>
          <w:lang w:val="kpv-RU"/>
        </w:rPr>
      </w:pPr>
      <w:r>
        <w:rPr>
          <w:b/>
          <w:bCs/>
          <w:sz w:val="28"/>
          <w:szCs w:val="28"/>
          <w:lang w:val="kpv-RU"/>
        </w:rPr>
        <w:t>ИНТА</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1) </w:t>
      </w:r>
      <w:r>
        <w:rPr>
          <w:rFonts w:eastAsia="Times New Roman" w:cs="Times New Roman"/>
          <w:b w:val="false"/>
          <w:bCs w:val="false"/>
          <w:color w:val="00000A"/>
          <w:kern w:val="0"/>
          <w:sz w:val="28"/>
          <w:szCs w:val="28"/>
          <w:lang w:val="kpv-RU" w:eastAsia="zh-CN" w:bidi="ar-SA"/>
        </w:rPr>
        <w:t>Ленин изэрд</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2) Мир уличаті 31 №-а да 35 №-а уна патераа керкаяс костын </w:t>
      </w:r>
      <w:r>
        <w:rPr>
          <w:rFonts w:eastAsia="Times New Roman" w:cs="Times New Roman"/>
          <w:b w:val="false"/>
          <w:bCs w:val="false"/>
          <w:color w:val="00000A"/>
          <w:kern w:val="0"/>
          <w:sz w:val="28"/>
          <w:szCs w:val="28"/>
          <w:lang w:val="kpv-RU" w:eastAsia="zh-CN" w:bidi="ar-SA"/>
        </w:rPr>
        <w:t>бурмӧдӧм вылӧ</w:t>
      </w:r>
      <w:r>
        <w:rPr>
          <w:b w:val="false"/>
          <w:bCs w:val="false"/>
          <w:sz w:val="28"/>
          <w:szCs w:val="28"/>
          <w:lang w:val="kpv-RU"/>
        </w:rPr>
        <w:t xml:space="preserve"> ин</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3) «Инта» кар кытш</w:t>
      </w:r>
      <w:r>
        <w:rPr>
          <w:rFonts w:eastAsia="Times New Roman" w:cs="Times New Roman"/>
          <w:b w:val="false"/>
          <w:bCs w:val="false"/>
          <w:color w:val="00000A"/>
          <w:kern w:val="0"/>
          <w:sz w:val="28"/>
          <w:szCs w:val="28"/>
          <w:lang w:val="kpv-RU" w:eastAsia="zh-CN" w:bidi="ar-SA"/>
        </w:rPr>
        <w:t>лӧн</w:t>
      </w:r>
      <w:r>
        <w:rPr>
          <w:b w:val="false"/>
          <w:bCs w:val="false"/>
          <w:sz w:val="28"/>
          <w:szCs w:val="28"/>
          <w:lang w:val="kpv-RU"/>
        </w:rPr>
        <w:t xml:space="preserve"> муниципальнӧй юкӧнса администрациялӧн здание доргӧгӧр (Дзержинский, Мир уличаяс да Нимтӧм пурысь пӧлӧн)</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4) Мир уличаті </w:t>
      </w:r>
      <w:r>
        <w:rPr>
          <w:rFonts w:eastAsia="Times New Roman" w:cs="Times New Roman"/>
          <w:b w:val="false"/>
          <w:bCs w:val="false"/>
          <w:color w:val="00000A"/>
          <w:kern w:val="0"/>
          <w:sz w:val="28"/>
          <w:szCs w:val="28"/>
          <w:lang w:val="kpv-RU" w:eastAsia="zh-CN" w:bidi="ar-SA"/>
        </w:rPr>
        <w:t>москияс</w:t>
      </w:r>
      <w:r>
        <w:rPr>
          <w:b w:val="false"/>
          <w:bCs w:val="false"/>
          <w:sz w:val="28"/>
          <w:szCs w:val="28"/>
          <w:lang w:val="kpv-RU"/>
        </w:rPr>
        <w:t xml:space="preserve"> (кыкладорсяньыс)</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5) Воркутинскӧй уличаті 8 №-а шӧр школа да «Адак» вузасянін костын</w:t>
      </w:r>
      <w:r>
        <w:rPr>
          <w:rFonts w:cs="Times New Roman"/>
          <w:b w:val="false"/>
          <w:bCs w:val="false"/>
          <w:sz w:val="28"/>
          <w:szCs w:val="28"/>
          <w:lang w:val="kpv-RU"/>
        </w:rPr>
        <w:t xml:space="preserve"> мутас</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6) </w:t>
      </w:r>
      <w:r>
        <w:rPr>
          <w:rFonts w:eastAsia="Times New Roman" w:cs="Times New Roman"/>
          <w:b w:val="false"/>
          <w:bCs w:val="false"/>
          <w:color w:val="00000A"/>
          <w:kern w:val="0"/>
          <w:sz w:val="28"/>
          <w:szCs w:val="28"/>
          <w:lang w:val="kpv-RU" w:eastAsia="zh-CN" w:bidi="ar-SA"/>
        </w:rPr>
        <w:t>Горький улича</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7) </w:t>
      </w:r>
      <w:r>
        <w:rPr>
          <w:rFonts w:eastAsia="Times New Roman" w:cs="Times New Roman"/>
          <w:b w:val="false"/>
          <w:bCs w:val="false"/>
          <w:color w:val="00000A"/>
          <w:kern w:val="0"/>
          <w:sz w:val="28"/>
          <w:szCs w:val="28"/>
          <w:lang w:val="kpv-RU" w:eastAsia="zh-CN" w:bidi="ar-SA"/>
        </w:rPr>
        <w:t>Куратов</w:t>
      </w:r>
      <w:r>
        <w:rPr>
          <w:b w:val="false"/>
          <w:bCs w:val="false"/>
          <w:sz w:val="28"/>
          <w:szCs w:val="28"/>
          <w:lang w:val="kpv-RU"/>
        </w:rPr>
        <w:t xml:space="preserve"> уличаті 30 №-а да 34 №-а уна патераа керкаяс костын бурмӧдӧм вылӧ ин</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8) </w:t>
      </w:r>
      <w:r>
        <w:rPr>
          <w:rFonts w:eastAsia="Times New Roman" w:cs="Times New Roman"/>
          <w:b w:val="false"/>
          <w:bCs w:val="false"/>
          <w:color w:val="00000A"/>
          <w:kern w:val="0"/>
          <w:sz w:val="28"/>
          <w:szCs w:val="28"/>
          <w:lang w:val="kpv-RU" w:eastAsia="zh-CN" w:bidi="ar-SA"/>
        </w:rPr>
        <w:t>Куратов уличаті моски</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9) Куратов улича, 50а керка, «Детский мир» </w:t>
      </w:r>
      <w:r>
        <w:rPr>
          <w:rFonts w:eastAsia="Times New Roman" w:cs="Times New Roman"/>
          <w:b w:val="false"/>
          <w:bCs w:val="false"/>
          <w:color w:val="00000A"/>
          <w:kern w:val="0"/>
          <w:sz w:val="28"/>
          <w:szCs w:val="28"/>
          <w:lang w:val="kpv-RU" w:eastAsia="zh-CN" w:bidi="ar-SA"/>
        </w:rPr>
        <w:t>ОАО матігӧгӧрын площадка</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10) Киров уличаті 24 №-а </w:t>
      </w:r>
      <w:r>
        <w:rPr>
          <w:rFonts w:eastAsia="Times New Roman" w:cs="Times New Roman"/>
          <w:b w:val="false"/>
          <w:bCs w:val="false"/>
          <w:color w:val="00000A"/>
          <w:kern w:val="0"/>
          <w:sz w:val="28"/>
          <w:szCs w:val="28"/>
          <w:lang w:val="kpv-RU" w:eastAsia="zh-CN" w:bidi="ar-SA"/>
        </w:rPr>
        <w:t>вӧвлӧм</w:t>
      </w:r>
      <w:r>
        <w:rPr>
          <w:b w:val="false"/>
          <w:bCs w:val="false"/>
          <w:sz w:val="28"/>
          <w:szCs w:val="28"/>
          <w:lang w:val="kpv-RU"/>
        </w:rPr>
        <w:t xml:space="preserve"> уна патераа керкалӧн мутас</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11) Ва башня гӧгӧр мутас</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12) Комсомольскӧй изэрд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13) Мир уличаті 30 №-а керкасянь Мир уличаті 24а №-а зданиеӧдз («Зоя» вузасянін, аптекаяс) автомашина туй</w:t>
      </w:r>
      <w:r>
        <w:rPr>
          <w:rFonts w:eastAsia="Times New Roman" w:cs="Times New Roman"/>
          <w:b w:val="false"/>
          <w:bCs w:val="false"/>
          <w:color w:val="00000A"/>
          <w:kern w:val="0"/>
          <w:sz w:val="28"/>
          <w:szCs w:val="28"/>
          <w:lang w:val="kpv-RU" w:eastAsia="zh-CN" w:bidi="ar-SA"/>
        </w:rPr>
        <w:t xml:space="preserve"> участок</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14) Культура да </w:t>
      </w:r>
      <w:r>
        <w:rPr>
          <w:rFonts w:eastAsia="Times New Roman" w:cs="Times New Roman"/>
          <w:b w:val="false"/>
          <w:bCs w:val="false"/>
          <w:color w:val="00000A"/>
          <w:kern w:val="0"/>
          <w:sz w:val="28"/>
          <w:szCs w:val="28"/>
          <w:lang w:val="kpv-RU" w:eastAsia="zh-CN" w:bidi="ar-SA"/>
        </w:rPr>
        <w:t>ш</w:t>
      </w:r>
      <w:r>
        <w:rPr>
          <w:b w:val="false"/>
          <w:bCs w:val="false"/>
          <w:sz w:val="28"/>
          <w:szCs w:val="28"/>
          <w:lang w:val="kpv-RU"/>
        </w:rPr>
        <w:t xml:space="preserve">ойччан </w:t>
      </w:r>
      <w:r>
        <w:rPr>
          <w:rFonts w:eastAsia="Times New Roman" w:cs="Times New Roman"/>
          <w:b w:val="false"/>
          <w:bCs w:val="false"/>
          <w:color w:val="00000A"/>
          <w:kern w:val="0"/>
          <w:sz w:val="28"/>
          <w:szCs w:val="28"/>
          <w:lang w:val="kpv-RU" w:eastAsia="zh-CN" w:bidi="ar-SA"/>
        </w:rPr>
        <w:t>парк</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15) Киров </w:t>
      </w:r>
      <w:r>
        <w:rPr>
          <w:rFonts w:cs="Times New Roman"/>
          <w:b w:val="false"/>
          <w:bCs w:val="false"/>
          <w:sz w:val="28"/>
          <w:szCs w:val="28"/>
          <w:lang w:val="kpv-RU"/>
        </w:rPr>
        <w:t>улича</w:t>
      </w:r>
    </w:p>
    <w:p>
      <w:pPr>
        <w:pStyle w:val="Style30"/>
        <w:spacing w:lineRule="auto" w:line="360" w:before="0" w:after="0"/>
        <w:ind w:left="0" w:right="0" w:firstLine="850"/>
        <w:jc w:val="both"/>
        <w:rPr>
          <w:rFonts w:cs="Times New Roman"/>
          <w:b/>
          <w:b/>
          <w:bCs/>
          <w:sz w:val="28"/>
          <w:szCs w:val="28"/>
          <w:lang w:val="kpv-RU"/>
        </w:rPr>
      </w:pPr>
      <w:r>
        <w:rPr>
          <w:b/>
          <w:bCs/>
          <w:sz w:val="28"/>
          <w:szCs w:val="28"/>
          <w:lang w:val="kpv-RU"/>
        </w:rPr>
        <w:t xml:space="preserve">УСИНСК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1) «</w:t>
      </w:r>
      <w:r>
        <w:rPr>
          <w:rFonts w:eastAsia="Times New Roman" w:cs="Times New Roman"/>
          <w:b w:val="false"/>
          <w:bCs w:val="false"/>
          <w:color w:val="00000A"/>
          <w:kern w:val="0"/>
          <w:sz w:val="28"/>
          <w:szCs w:val="28"/>
          <w:lang w:val="kpv-RU" w:eastAsia="zh-CN" w:bidi="ar-SA"/>
        </w:rPr>
        <w:t>Номлы» памятниккӧд орчча сквер</w:t>
      </w:r>
      <w:r>
        <w:rPr>
          <w:b w:val="false"/>
          <w:bCs w:val="false"/>
          <w:sz w:val="28"/>
          <w:szCs w:val="28"/>
          <w:lang w:val="kpv-RU"/>
        </w:rPr>
        <w:t xml:space="preserve">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2) </w:t>
      </w:r>
      <w:r>
        <w:rPr>
          <w:rFonts w:cs="Times New Roman"/>
          <w:b w:val="false"/>
          <w:bCs w:val="false"/>
          <w:sz w:val="28"/>
          <w:szCs w:val="28"/>
          <w:lang w:val="kpv-RU"/>
        </w:rPr>
        <w:t xml:space="preserve">Усвавом сиктын </w:t>
      </w:r>
      <w:r>
        <w:rPr>
          <w:rFonts w:eastAsia="Times New Roman" w:cs="Times New Roman"/>
          <w:b w:val="false"/>
          <w:bCs w:val="false"/>
          <w:color w:val="00000A"/>
          <w:kern w:val="0"/>
          <w:sz w:val="28"/>
          <w:szCs w:val="28"/>
          <w:lang w:val="kpv-RU" w:eastAsia="zh-CN" w:bidi="ar-SA"/>
        </w:rPr>
        <w:t xml:space="preserve">Вермӧмлы сиӧм </w:t>
      </w:r>
      <w:r>
        <w:rPr>
          <w:rFonts w:cs="Times New Roman"/>
          <w:b w:val="false"/>
          <w:bCs w:val="false"/>
          <w:sz w:val="28"/>
          <w:szCs w:val="28"/>
          <w:lang w:val="kpv-RU"/>
        </w:rPr>
        <w:t>парк</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3) В.И. Ефремов</w:t>
      </w:r>
      <w:r>
        <w:rPr>
          <w:rFonts w:eastAsia="Times New Roman" w:cs="Times New Roman"/>
          <w:b w:val="false"/>
          <w:bCs w:val="false"/>
          <w:color w:val="00000A"/>
          <w:kern w:val="0"/>
          <w:sz w:val="28"/>
          <w:szCs w:val="28"/>
          <w:lang w:val="kpv-RU" w:eastAsia="zh-CN" w:bidi="ar-SA"/>
        </w:rPr>
        <w:t>алӧн сквер</w:t>
      </w:r>
    </w:p>
    <w:p>
      <w:pPr>
        <w:pStyle w:val="Style30"/>
        <w:spacing w:lineRule="auto" w:line="360" w:before="0" w:after="0"/>
        <w:ind w:left="0" w:right="0" w:firstLine="850"/>
        <w:jc w:val="both"/>
        <w:rPr>
          <w:rFonts w:cs="Times New Roman"/>
          <w:b/>
          <w:b/>
          <w:bCs/>
          <w:sz w:val="28"/>
          <w:szCs w:val="28"/>
          <w:lang w:val="kpv-RU"/>
        </w:rPr>
      </w:pPr>
      <w:r>
        <w:rPr>
          <w:b/>
          <w:bCs/>
          <w:sz w:val="28"/>
          <w:szCs w:val="28"/>
          <w:lang w:val="kpv-RU"/>
        </w:rPr>
        <w:t xml:space="preserve">УХТА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1) «В.И. Ленинлӧн мыгӧр» объект водзын смотровӧй площадка, </w:t>
      </w:r>
      <w:r>
        <w:rPr>
          <w:rFonts w:eastAsia="Times New Roman" w:cs="Times New Roman"/>
          <w:b w:val="false"/>
          <w:bCs w:val="false"/>
          <w:color w:val="00000A"/>
          <w:kern w:val="0"/>
          <w:sz w:val="28"/>
          <w:szCs w:val="28"/>
          <w:lang w:val="kpv-RU" w:eastAsia="zh-CN" w:bidi="ar-SA"/>
        </w:rPr>
        <w:t>Ухта кар</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2) </w:t>
      </w:r>
      <w:r>
        <w:rPr>
          <w:rFonts w:eastAsia="Times New Roman" w:cs="Times New Roman"/>
          <w:b w:val="false"/>
          <w:bCs w:val="false"/>
          <w:i w:val="false"/>
          <w:iCs w:val="false"/>
          <w:caps w:val="false"/>
          <w:smallCaps w:val="false"/>
          <w:color w:val="000000"/>
          <w:spacing w:val="0"/>
          <w:kern w:val="2"/>
          <w:sz w:val="28"/>
          <w:szCs w:val="28"/>
          <w:u w:val="none"/>
          <w:shd w:fill="auto" w:val="clear"/>
          <w:lang w:val="kpv-RU" w:eastAsia="zh-CN" w:bidi="hi-IN"/>
        </w:rPr>
        <w:t xml:space="preserve">Сьӧдъю кар кодь посёлок, </w:t>
      </w:r>
      <w:r>
        <w:rPr>
          <w:b w:val="false"/>
          <w:bCs w:val="false"/>
          <w:sz w:val="28"/>
          <w:szCs w:val="28"/>
          <w:lang w:val="kpv-RU"/>
        </w:rPr>
        <w:t xml:space="preserve">Шӧр ул., 5 №-а керка гӧгӧрын мутас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3) Ярега кар кодь посёлокын Космонавт улича</w:t>
      </w:r>
      <w:r>
        <w:rPr>
          <w:rFonts w:eastAsia="Times New Roman" w:cs="Times New Roman"/>
          <w:b w:val="false"/>
          <w:bCs w:val="false"/>
          <w:color w:val="00000A"/>
          <w:kern w:val="0"/>
          <w:sz w:val="28"/>
          <w:szCs w:val="28"/>
          <w:lang w:val="kpv-RU" w:eastAsia="zh-CN" w:bidi="ar-SA"/>
        </w:rPr>
        <w:t>ті</w:t>
      </w:r>
      <w:r>
        <w:rPr>
          <w:b w:val="false"/>
          <w:bCs w:val="false"/>
          <w:sz w:val="28"/>
          <w:szCs w:val="28"/>
          <w:lang w:val="kpv-RU"/>
        </w:rPr>
        <w:t xml:space="preserve"> подӧн ветлан москияс</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4) Шудаяг кар кодь посёлокын Тимирязев улича вылын изэрд бурмӧдӧм</w:t>
      </w:r>
    </w:p>
    <w:p>
      <w:pPr>
        <w:pStyle w:val="Style30"/>
        <w:spacing w:lineRule="auto" w:line="360" w:before="0" w:after="0"/>
        <w:ind w:left="0" w:right="0" w:firstLine="850"/>
        <w:jc w:val="both"/>
        <w:rPr>
          <w:rFonts w:cs="Times New Roman"/>
          <w:b/>
          <w:b/>
          <w:bCs/>
          <w:sz w:val="28"/>
          <w:szCs w:val="28"/>
          <w:lang w:val="kpv-RU"/>
        </w:rPr>
      </w:pPr>
      <w:r>
        <w:rPr>
          <w:b/>
          <w:bCs/>
          <w:sz w:val="28"/>
          <w:szCs w:val="28"/>
          <w:lang w:val="kpv-RU"/>
        </w:rPr>
        <w:t xml:space="preserve">ПЕЧОРА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1) Геолог</w:t>
      </w:r>
      <w:r>
        <w:rPr>
          <w:rFonts w:eastAsia="Times New Roman" w:cs="Times New Roman"/>
          <w:b w:val="false"/>
          <w:bCs w:val="false"/>
          <w:color w:val="00000A"/>
          <w:kern w:val="0"/>
          <w:sz w:val="28"/>
          <w:szCs w:val="28"/>
          <w:lang w:val="kpv-RU" w:eastAsia="zh-CN" w:bidi="ar-SA"/>
        </w:rPr>
        <w:t>ъяслӧн парк</w:t>
      </w:r>
      <w:r>
        <w:rPr>
          <w:b w:val="false"/>
          <w:bCs w:val="false"/>
          <w:sz w:val="28"/>
          <w:szCs w:val="28"/>
          <w:lang w:val="kpv-RU"/>
        </w:rPr>
        <w:t xml:space="preserve">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2) ДКЖ бердын сквер («Меридиан» МКО)</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3) </w:t>
      </w:r>
      <w:r>
        <w:rPr>
          <w:rFonts w:eastAsia="Times New Roman" w:cs="Times New Roman"/>
          <w:b w:val="false"/>
          <w:bCs w:val="false"/>
          <w:color w:val="00000A"/>
          <w:kern w:val="0"/>
          <w:sz w:val="28"/>
          <w:szCs w:val="28"/>
          <w:lang w:val="kpv-RU" w:eastAsia="zh-CN" w:bidi="ar-SA"/>
        </w:rPr>
        <w:t>Горький нима изэрд</w:t>
      </w:r>
      <w:r>
        <w:rPr>
          <w:b w:val="false"/>
          <w:bCs w:val="false"/>
          <w:sz w:val="28"/>
          <w:szCs w:val="28"/>
          <w:lang w:val="kpv-RU"/>
        </w:rPr>
        <w:t>, памятник бердын сквер</w:t>
      </w:r>
    </w:p>
    <w:p>
      <w:pPr>
        <w:pStyle w:val="Style30"/>
        <w:spacing w:lineRule="auto" w:line="360" w:before="0" w:after="0"/>
        <w:ind w:left="0" w:right="0" w:firstLine="850"/>
        <w:jc w:val="both"/>
        <w:rPr>
          <w:rFonts w:cs="Times New Roman"/>
          <w:b/>
          <w:b/>
          <w:bCs/>
          <w:sz w:val="28"/>
          <w:szCs w:val="28"/>
          <w:lang w:val="kpv-RU"/>
        </w:rPr>
      </w:pPr>
      <w:r>
        <w:rPr>
          <w:b/>
          <w:bCs/>
          <w:sz w:val="28"/>
          <w:szCs w:val="28"/>
          <w:lang w:val="kpv-RU"/>
        </w:rPr>
        <w:t xml:space="preserve">СОСНОГОРСК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1) Сосногорск кар</w:t>
      </w:r>
      <w:r>
        <w:rPr>
          <w:rFonts w:eastAsia="Times New Roman" w:cs="Times New Roman"/>
          <w:b w:val="false"/>
          <w:bCs w:val="false"/>
          <w:color w:val="00000A"/>
          <w:kern w:val="0"/>
          <w:sz w:val="28"/>
          <w:szCs w:val="28"/>
          <w:lang w:val="kpv-RU" w:eastAsia="zh-CN" w:bidi="ar-SA"/>
        </w:rPr>
        <w:t>ын</w:t>
      </w:r>
      <w:r>
        <w:rPr>
          <w:b w:val="false"/>
          <w:bCs w:val="false"/>
          <w:sz w:val="28"/>
          <w:szCs w:val="28"/>
          <w:lang w:val="kpv-RU"/>
        </w:rPr>
        <w:t xml:space="preserve"> 3 №-а школа да 6 микрорайонлӧн 26 «А» керка костын йӧзаин</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2) Сосногорск карса 6 микрорайонлӧн 7 керка водзын йӧзаин</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3) Сосногорск карса Том йӧз улича вылын 3 да 5 керкаяс костын челядьлы </w:t>
      </w:r>
      <w:r>
        <w:rPr>
          <w:rFonts w:eastAsia="Times New Roman" w:cs="Times New Roman"/>
          <w:b w:val="false"/>
          <w:bCs w:val="false"/>
          <w:color w:val="00000A"/>
          <w:kern w:val="0"/>
          <w:sz w:val="28"/>
          <w:szCs w:val="28"/>
          <w:lang w:val="kpv-RU" w:eastAsia="zh-CN" w:bidi="ar-SA"/>
        </w:rPr>
        <w:t>площадка</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4) Сосногорск карса Первомай уличаті моски лӧсьӧдӧм-бурмӧдӧм (Кадетъяслӧн школаӧдз)</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5) Сосногорск карын Оплеснин уличаті челядьлы площадка (20 керка гӧгӧрын)</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6) Горький уличаті 17 керка да Гоголь уличаті 4 керка костын йӧзаин</w:t>
      </w:r>
    </w:p>
    <w:p>
      <w:pPr>
        <w:pStyle w:val="Style30"/>
        <w:spacing w:lineRule="auto" w:line="360" w:before="0" w:after="0"/>
        <w:ind w:left="0" w:right="0" w:firstLine="850"/>
        <w:jc w:val="both"/>
        <w:rPr>
          <w:rFonts w:cs="Times New Roman"/>
          <w:b/>
          <w:b/>
          <w:bCs/>
          <w:sz w:val="28"/>
          <w:szCs w:val="28"/>
          <w:lang w:val="kpv-RU"/>
        </w:rPr>
      </w:pPr>
      <w:r>
        <w:rPr>
          <w:rFonts w:cs="Times New Roman"/>
          <w:b w:val="false"/>
          <w:bCs w:val="false"/>
          <w:sz w:val="28"/>
          <w:szCs w:val="28"/>
          <w:lang w:val="kpv-RU"/>
        </w:rPr>
        <w:t>Казьтыштам, республикаын гӧлӧсуйтны кутасны ӧтувъя платформа пыр 7 карын – Сыктывкар, Ухта, Усинск, Инта, Воркута, Печора, Сосногорск. Гӧлӧсуйтӧмсӧ нуӧдасны 11.gorodsreda.ru торъя сайт вылын вит вежон чӧжӧн – косму тӧлысь 26 лунсянь ода-кора тӧлысь 30 лунӧдз. Гӧлӧсуйт</w:t>
      </w:r>
      <w:r>
        <w:rPr>
          <w:rFonts w:eastAsia="Times New Roman" w:cs="Times New Roman"/>
          <w:b w:val="false"/>
          <w:bCs w:val="false"/>
          <w:color w:val="00000A"/>
          <w:kern w:val="0"/>
          <w:sz w:val="28"/>
          <w:szCs w:val="28"/>
          <w:lang w:val="kpv-RU" w:eastAsia="zh-CN" w:bidi="ar-SA"/>
        </w:rPr>
        <w:t>ны вермӧ Россияын олысь 14 арӧсысь ыджыдджык быд гражданин да сетны гӧлӧссӧ вӧзйӧм инъяс пиысь ӧти вӧсна либӧ бӧрйӧм инлӧн ӧти дизайн-проект вӧсна. Тайӧ вермасны лоны паркъяс, набережнӧйяс, скверъяс, уличаяс, изэрдъяс да мукӧд йӧзаин.</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Граждана вермӧны пасйысьны канму услугаяслӧн портал либӧ мобильнӧй телефон пыр. Авторизация бӧрын </w:t>
      </w:r>
      <w:r>
        <w:rPr>
          <w:rFonts w:eastAsia="Times New Roman" w:cs="Times New Roman"/>
          <w:b w:val="false"/>
          <w:bCs w:val="false"/>
          <w:color w:val="00000A"/>
          <w:kern w:val="0"/>
          <w:sz w:val="28"/>
          <w:szCs w:val="28"/>
          <w:lang w:val="kpv-RU" w:eastAsia="zh-CN" w:bidi="ar-SA"/>
        </w:rPr>
        <w:t>вӧдитчысь</w:t>
      </w:r>
      <w:r>
        <w:rPr>
          <w:b w:val="false"/>
          <w:bCs w:val="false"/>
          <w:sz w:val="28"/>
          <w:szCs w:val="28"/>
          <w:lang w:val="kpv-RU"/>
        </w:rPr>
        <w:t xml:space="preserve"> вермӧ </w:t>
      </w:r>
      <w:r>
        <w:rPr>
          <w:rFonts w:eastAsia="Times New Roman" w:cs="Times New Roman"/>
          <w:b w:val="false"/>
          <w:bCs w:val="false"/>
          <w:color w:val="00000A"/>
          <w:kern w:val="0"/>
          <w:sz w:val="28"/>
          <w:szCs w:val="28"/>
          <w:lang w:val="kpv-RU" w:eastAsia="zh-CN" w:bidi="ar-SA"/>
        </w:rPr>
        <w:t>бӧрйыны ассьыс регионсӧ да инъяссӧ, кутшӧмъясӧс, сылӧн чайтӧм серти, колӧ бурмӧдны. Гӧлӧсуйтӧм бӧрын вӧдитчысьлӧн электроннӧй пошта вылӧ воас сылысь гӧлӧссӧ тӧд вылӧ босьтӧм йылысь эскӧдӧм. Медуна гӧлӧс чукӧртӧм инъяссӧ пыртасны инъяслӧн лыддьӧгӧ, кутшӧмъясӧс колӧ бурмӧдны локтан воӧ. Сайт вылын позьӧ видзӧдны сы бӧрся, кыдзи вежсьӧ объектыс, код вӧсна гӧлӧсуйтіс гражданин – лӧсялана юӧрсӧ кутасны ас кадӧ выльмӧдны.</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Ӧтувъя федеральнӧй гӧлӧсуйтан платформа - «Оланін да карса гӧгӧртас» национальнӧй проектлӧн «Кар</w:t>
      </w:r>
      <w:r>
        <w:rPr>
          <w:rFonts w:eastAsia="Times New Roman" w:cs="Times New Roman"/>
          <w:b w:val="false"/>
          <w:bCs w:val="false"/>
          <w:color w:val="00000A"/>
          <w:kern w:val="0"/>
          <w:sz w:val="28"/>
          <w:szCs w:val="28"/>
          <w:lang w:val="kpv-RU" w:eastAsia="zh-CN" w:bidi="ar-SA"/>
        </w:rPr>
        <w:t>ын бур оласног</w:t>
      </w:r>
      <w:r>
        <w:rPr>
          <w:b w:val="false"/>
          <w:bCs w:val="false"/>
          <w:sz w:val="28"/>
          <w:szCs w:val="28"/>
          <w:lang w:val="kpv-RU"/>
        </w:rPr>
        <w:t xml:space="preserve"> лӧсьӧдӧм» федеральнӧй проект да «Вежӧра кар» Россияса стрӧитчан министерстволӧн ведомствоса проект серти збыльмӧдӧм проект.</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«Кар</w:t>
      </w:r>
      <w:r>
        <w:rPr>
          <w:rFonts w:eastAsia="Times New Roman" w:cs="Times New Roman"/>
          <w:b w:val="false"/>
          <w:bCs w:val="false"/>
          <w:color w:val="00000A"/>
          <w:kern w:val="0"/>
          <w:sz w:val="28"/>
          <w:szCs w:val="28"/>
          <w:lang w:val="kpv-RU" w:eastAsia="zh-CN" w:bidi="ar-SA"/>
        </w:rPr>
        <w:t>ын бур оласног</w:t>
      </w:r>
      <w:r>
        <w:rPr>
          <w:b w:val="false"/>
          <w:bCs w:val="false"/>
          <w:sz w:val="28"/>
          <w:szCs w:val="28"/>
          <w:lang w:val="kpv-RU"/>
        </w:rPr>
        <w:t xml:space="preserve"> лӧсьӧдӧм» федеральнӧй проектлӧн шӧр мог – вежны бурланьӧ россияса каръяссӧ, вӧчны найӧс олысьяслы лӧсьыдджыкӧн да татшӧм ногӧн ышӧдны сӧвм</w:t>
      </w:r>
      <w:r>
        <w:rPr>
          <w:rFonts w:eastAsia="Times New Roman" w:cs="Times New Roman"/>
          <w:b w:val="false"/>
          <w:bCs w:val="false"/>
          <w:color w:val="00000A"/>
          <w:kern w:val="0"/>
          <w:sz w:val="28"/>
          <w:szCs w:val="28"/>
          <w:lang w:val="kpv-RU" w:eastAsia="zh-CN" w:bidi="ar-SA"/>
        </w:rPr>
        <w:t>ӧм вылӧ</w:t>
      </w:r>
      <w:r>
        <w:rPr>
          <w:b w:val="false"/>
          <w:bCs w:val="false"/>
          <w:sz w:val="28"/>
          <w:szCs w:val="28"/>
          <w:lang w:val="kpv-RU"/>
        </w:rPr>
        <w:t xml:space="preserve"> став странаса муниципалитетъяссӧ. 4 во чӧжӧн </w:t>
      </w:r>
      <w:r>
        <w:rPr>
          <w:rFonts w:eastAsia="Times New Roman" w:cs="Times New Roman"/>
          <w:b w:val="false"/>
          <w:bCs w:val="false"/>
          <w:color w:val="00000A"/>
          <w:kern w:val="0"/>
          <w:sz w:val="28"/>
          <w:szCs w:val="28"/>
          <w:lang w:val="kpv-RU" w:eastAsia="zh-CN" w:bidi="ar-SA"/>
        </w:rPr>
        <w:t>бурмӧдӧма</w:t>
      </w:r>
      <w:r>
        <w:rPr>
          <w:b w:val="false"/>
          <w:bCs w:val="false"/>
          <w:sz w:val="28"/>
          <w:szCs w:val="28"/>
          <w:lang w:val="kpv-RU"/>
        </w:rPr>
        <w:t xml:space="preserve"> 81 сюрсысь унджык йӧзаин да </w:t>
      </w:r>
      <w:r>
        <w:rPr>
          <w:rFonts w:cs="Times New Roman"/>
          <w:b w:val="false"/>
          <w:bCs w:val="false"/>
          <w:i w:val="false"/>
          <w:caps w:val="false"/>
          <w:smallCaps w:val="false"/>
          <w:color w:val="000000"/>
          <w:spacing w:val="0"/>
          <w:sz w:val="28"/>
          <w:szCs w:val="28"/>
          <w:lang w:val="kpv-RU" w:eastAsia="zh-CN" w:bidi="hi-IN"/>
        </w:rPr>
        <w:t>керка йӧр, карын бур оласног лӧсьӧдан медбур проектъяслӧн ставроссияса конкурсын вермисны 160 унджык проект. 2019 воын карса гӧгӧртасыс бурмис Россияса 816 карын.</w:t>
      </w:r>
    </w:p>
    <w:p>
      <w:pPr>
        <w:pStyle w:val="Style30"/>
        <w:spacing w:lineRule="auto" w:line="360" w:before="0" w:after="0"/>
        <w:ind w:left="0" w:right="0" w:firstLine="850"/>
        <w:jc w:val="left"/>
        <w:rPr>
          <w:rFonts w:cs="Times New Roman"/>
          <w:b/>
          <w:b/>
          <w:bCs/>
          <w:sz w:val="28"/>
          <w:szCs w:val="28"/>
          <w:lang w:val="kpv-RU"/>
        </w:rPr>
      </w:pPr>
      <w:r>
        <w:rPr>
          <w:rFonts w:eastAsia="Times New Roman"/>
          <w:b w:val="false"/>
          <w:bCs w:val="false"/>
          <w:sz w:val="28"/>
          <w:szCs w:val="28"/>
          <w:lang w:val="kpv-RU" w:eastAsia="hi-IN"/>
        </w:rPr>
        <w:t>4395</w:t>
      </w:r>
    </w:p>
    <w:p>
      <w:pPr>
        <w:pStyle w:val="Normal"/>
        <w:suppressAutoHyphens w:val="true"/>
        <w:spacing w:lineRule="auto" w:line="360" w:before="0" w:after="0"/>
        <w:ind w:left="0" w:right="0" w:firstLine="850"/>
        <w:rPr>
          <w:rFonts w:cs="Times New Roman"/>
          <w:b/>
          <w:b/>
          <w:bCs/>
          <w:sz w:val="28"/>
          <w:szCs w:val="28"/>
          <w:lang w:val="kpv-RU"/>
        </w:rPr>
      </w:pPr>
      <w:r>
        <w:rPr>
          <w:rFonts w:cs="Times New Roman"/>
          <w:b/>
          <w:bCs/>
          <w:sz w:val="28"/>
          <w:szCs w:val="28"/>
          <w:lang w:val="kpv-RU"/>
        </w:rPr>
      </w:r>
      <w:r>
        <w:br w:type="page"/>
      </w:r>
    </w:p>
    <w:p>
      <w:pPr>
        <w:pStyle w:val="1"/>
        <w:numPr>
          <w:ilvl w:val="0"/>
          <w:numId w:val="3"/>
        </w:numPr>
        <w:suppressAutoHyphens w:val="true"/>
        <w:spacing w:lineRule="auto" w:line="360" w:before="0" w:after="0"/>
        <w:ind w:left="0" w:right="0" w:firstLine="850"/>
        <w:jc w:val="left"/>
        <w:rPr>
          <w:rFonts w:cs="Times New Roman"/>
          <w:b/>
          <w:b/>
          <w:bCs/>
          <w:sz w:val="28"/>
          <w:szCs w:val="28"/>
          <w:lang w:val="kpv-RU"/>
        </w:rPr>
      </w:pPr>
      <w:r>
        <w:rPr>
          <w:rFonts w:eastAsia="Times New Roman" w:cs="Times New Roman" w:ascii="Times New Roman" w:hAnsi="Times New Roman"/>
          <w:b w:val="false"/>
          <w:bCs w:val="false"/>
          <w:sz w:val="28"/>
          <w:szCs w:val="28"/>
          <w:lang w:val="kpv-RU" w:eastAsia="hi-IN"/>
        </w:rPr>
        <w:t>26.03.21.</w:t>
      </w:r>
    </w:p>
    <w:p>
      <w:pPr>
        <w:pStyle w:val="1"/>
        <w:numPr>
          <w:ilvl w:val="0"/>
          <w:numId w:val="3"/>
        </w:numPr>
        <w:suppressAutoHyphens w:val="true"/>
        <w:spacing w:lineRule="auto" w:line="360" w:before="0" w:after="0"/>
        <w:ind w:left="0" w:right="0" w:firstLine="850"/>
        <w:rPr>
          <w:rFonts w:cs="Times New Roman"/>
          <w:b/>
          <w:b/>
          <w:bCs/>
          <w:sz w:val="28"/>
          <w:szCs w:val="28"/>
          <w:lang w:val="kpv-RU"/>
        </w:rPr>
      </w:pPr>
      <w:r>
        <w:rPr>
          <w:rFonts w:eastAsia="Times New Roman" w:cs="Times New Roman" w:ascii="Times New Roman" w:hAnsi="Times New Roman"/>
          <w:b/>
          <w:bCs/>
          <w:sz w:val="28"/>
          <w:szCs w:val="28"/>
          <w:lang w:val="kpv-RU" w:eastAsia="hi-IN"/>
        </w:rPr>
        <w:t>Муниципалитеты Коми определились с территориями, которые будут выставлены на голосование по благоустройству</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Минстрой Коми обнародовал список общественных мест и дизайн-проектов благоустройства, которые будут предложены в рамках голосования с 26 апреля по 30 мая на платформе 11.gorodsreda.ru. Принять участие в нём смогут россияне в возрасте от 14 лет.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Территории-победители будут благоустроены в приоритетном порядке в 2022 году.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СЫКТЫВКАР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1) "Соборная площадь. Перед Свято-Стефановским собором по ул. Свободы - Ленина"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2) Городской сквер. Район многоквартирного жилого дома по адресу: ул. Коммунистическая, 72 (за общежитием СГУ)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3) Тротуар по ул. Ломоносова в пгт. Краснозатонский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4) Благоустройство сквера в районе дома № 48 по ул. Димитрова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5) Пешеходная зона по ул. Коммунистическая (четная сторона): от ул. Старовского до ул. Морозова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6) Пешеходная зона по ул. Коммунистическая (нечетная сторона): от ул. Старовского до ул. Морозова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7) Пешеходная зона по ул. Димитрова (нечетная сторона): от ул. Старовского до ул. Морозова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8) Пешеходная зона по ул. Димитрова (четная сторона): от ул. Старовского до ул. Морозова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9) Пешеходная зона по ул. Славы (от дома 4 до заезда на Школьный переулок)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10) Пешеходная зона по ул. Комарова (четная, нечетная сторона)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11) Пешеходная зона по ул. Мира (от ТЦ «Марка»)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12) Пешеходная зона в районе дома № 42 по пр. Бумажников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ВОРКУТА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1) Автобусная остановка на улице Дорожная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2) Площадь Шахтерского района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3) Площадь "Аэропорт"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4) Сквер на Б. Пищевиков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ИНТА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1) Площадь Ленина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2) Территория для обустройства между многоквартирными домами № 31 и № 35 по улице Мира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3) Территория вокруг здания администрации МОГО «Инта» (вдоль улиц Дзержинского, Мира и Безымянный проезд)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4) Тротуары по ул. Мира (с обеих сторон)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5) Территория между МБОУ СОШ №8 и магазином «Адак» по ул. Воркутинская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6) Улица Горького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7) Территория для обустройства между многоквартирными домами № 30 и № 34 по улице Куратова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8) Тротуар по ул. Куратова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9) Площадка вблизи ОАО «Детский мир» по улице Куратова, дом 50а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10) Территория на месте снесенного многоквартирного дома № 24 по улице Кирова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11) Территория около Водонапорной Башни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12) Площадь Комсомольская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13) Участок проезда автодороги от дома № 30 по ул. Мира до здания ул. Мира 24а (магазин «Зоя», аптеки)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14) Парк культуры и отдыха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15) Улица Кирова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УСИНСК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1) Сквер возле памятника "Комару"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2) Парк Победы в с. Усть-Уса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3) сквер В.И. Ефремовой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УХТА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1) Смотровая площадка перед объектом "Силуэт В.И. Ленина", г. Ухта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2) Территория в районе дома № 5, ул. Центральная, пст. Седью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3) Пешеходные тротуары ул. Космонавтов, пгт. Ярега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4) Благоустройство площади на ул. Тимирязева в пгт. Шудаяг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ПЕЧОРА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1) Парк Геологов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2) Сквер у ДКЖ (МКО «Меридиан»)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3) Площадь им. М.Горького, сквер у памятника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СОСНОГОРСК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1) Общественная территория между школой № 3 и д. 26 "А" 6 микрорайона г. Сосногорска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2) Общественная территория перед д. 7 6 микрорайона г. Сосногорска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3) Детская площадка между домами 3 и 5 ул. Молодежная г. Сосногорска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4) Благоустройство тротуара по ул. Первомайская г. Сосногорска (до Кадетской школы)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5) Детская площадка по ул. Оплеснина (в районе д. 20) г. Сосногорска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6) Общественная территория между д. 17 ул. Горького д .4 ул. Гоголя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Напомним, в республике голосование через единую платформу пройдет в 7 городах – Сыктывкар, Ухта, Усинск, Инта, Воркута, Печора, Сосногорск. Голосование будет проходить на специальном сайте 11.gorodsreda.ru в течение пяти недель - с 26 апреля по 30 мая. В нем может принять участие каждый гражданин России старше 14 лет и отдать свой голос за одну из предложенных территорий или же за дизайн-проект уже отобранного пространства. Это могут быть парки, набережные, скверы, улицы, площади и другие общественные территории.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Для удобства граждан регистрация возможна через портал госуслуг или по номеру мобильного телефона. После авторизации пользователь сможет выбрать регион своего проживания и территории, которые, по его мнению, нуждаются в благоустройстве. После голосования на электронную почту пользователя придет подтверждение о том, что его голос учтен. Территории, набравшие по итогам голосования наибольшее количество голосов, попадут в адресный перечень территорий, подлежащих благоустройству в следующем году. Причем на сайте можно будет отслеживать то, как меняется объект, за который голосовал пользователь, – соответствующую информацию будут своевременно актуализировать.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Общефедеральная платформа для голосования - проект, реализованный на стыке федерального проекта «Формирование комфортной городской среды» национального проекта «Жилье и городская среда» и ведомственного проекта Минстроя России «Умный город».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Основная задача федерального проекта «Формирование комфортной городской среды» - преобразить вид российских городов, сделать их комфортнее для жителей и, тем самым, дать новый импульс развитию муниципалитетов на всей территории страны. За 4 года уже были благоустроены свыше 81 тысяч общественных пространств и дворовых территорий, реализованы более 160 проектов-победителей Всероссийского конкурса лучших проектов создания комфортной городской среды. За 2019 год качество городской среды повысилось в 816 городах России. </w:t>
      </w:r>
    </w:p>
    <w:p>
      <w:pPr>
        <w:pStyle w:val="Normal"/>
        <w:widowControl/>
        <w:suppressAutoHyphens w:val="true"/>
        <w:bidi w:val="0"/>
        <w:spacing w:lineRule="auto" w:line="360" w:before="0" w:after="0"/>
        <w:ind w:left="0" w:right="0" w:firstLine="850"/>
        <w:jc w:val="left"/>
        <w:rPr/>
      </w:pPr>
      <w:r>
        <w:rPr/>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19">
    <w:name w:val="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Arial"/>
      <w:lang w:val="en-US" w:eastAsia="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5709</TotalTime>
  <Application>LibreOffice/6.0.3.2$Linux_x86 LibreOffice_project/8f48d515416608e3a835360314dac7e47fd0b821</Application>
  <Pages>7</Pages>
  <Words>1442</Words>
  <Characters>8663</Characters>
  <CharactersWithSpaces>10057</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
  <dcterms:modified xsi:type="dcterms:W3CDTF">2021-03-29T16:59:33Z</dcterms:modified>
  <cp:revision>1241</cp:revision>
  <dc:subject/>
  <dc:title> </dc:title>
</cp:coreProperties>
</file>