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overflowPunct w:val="tru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A"/>
          <w:kern w:val="0"/>
          <w:sz w:val="28"/>
          <w:szCs w:val="28"/>
          <w:lang w:val="kpv-RU" w:eastAsia="zh-CN" w:bidi="ar-SA"/>
        </w:rPr>
        <w:t>03.04.21.</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bCs/>
          <w:color w:val="00000A"/>
          <w:kern w:val="0"/>
          <w:sz w:val="28"/>
          <w:szCs w:val="28"/>
          <w:lang w:val="kpv-RU" w:eastAsia="zh-CN" w:bidi="ar-SA"/>
        </w:rPr>
        <w:t>Владимир Уйба юӧртіс Россияса Президентӧс</w:t>
      </w:r>
      <w:r>
        <w:rPr>
          <w:rFonts w:eastAsia="Times New Roman" w:cs="Times New Roman"/>
          <w:b w:val="false"/>
          <w:bCs w:val="false"/>
          <w:color w:val="00000A"/>
          <w:kern w:val="0"/>
          <w:sz w:val="28"/>
          <w:szCs w:val="28"/>
          <w:lang w:val="kpv-RU" w:eastAsia="zh-CN" w:bidi="ar-SA"/>
        </w:rPr>
        <w:t xml:space="preserve"> </w:t>
      </w:r>
      <w:r>
        <w:rPr>
          <w:rFonts w:eastAsia="Times New Roman" w:cs="Times New Roman"/>
          <w:b/>
          <w:bCs/>
          <w:i w:val="false"/>
          <w:iCs w:val="false"/>
          <w:caps w:val="false"/>
          <w:smallCaps w:val="false"/>
          <w:color w:val="00000A"/>
          <w:spacing w:val="0"/>
          <w:kern w:val="2"/>
          <w:sz w:val="28"/>
          <w:szCs w:val="28"/>
          <w:highlight w:val="white"/>
          <w:u w:val="none"/>
          <w:lang w:val="kpv-RU" w:eastAsia="zh-CN" w:bidi="hi-IN"/>
        </w:rPr>
        <w:t>полномочнӧй петкӧдлысь Александр Гуцанлы Коми Республикаын «Культура» национальнӧй проект збыльмӧдӧм йылысь</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hi-IN"/>
        </w:rPr>
        <w:t>Тайӧ юалӧмсӧ видлалӧма косму тӧлысь 2 лунӧ Рытыв-Войвыв федеральнӧй кытшын Россия Федерацияса Президентӧс полномочнӧй петкӧдлысь бердын Сӧветлӧн заседание дырйи. Коми Республикаса Юралысь Владимир Уйба сёрнитіс докладӧн.</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hi-IN"/>
        </w:rPr>
        <w:t>Комиын 2021 воын национальнӧй проект збыльмӧдӧм вылӧ урчитӧма 175,7 млн шайт, сы лыдын федеральнӧй сьӧмкудйысь – 109,2 млн шайт, республиканскӧй сьӧмкудйысь – 54 млн шайт, меставывса сьӧмкудъясысь – 12,5 млн шайт.</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hi-IN"/>
        </w:rPr>
        <w:t>Республикаса Юралысь Владимир Уйба юӧртіс полномочнӧй петкӧдлысьлы 2020 воын збыльмӧдӧм мероприятиеяс да таво кежлӧ планъяс йылысь.</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hi-IN"/>
        </w:rPr>
        <w:t>«Культура» национальнӧй проект збыльмӧдӧмӧ зіля пырӧдчӧны гырысь промышленнӧй предприятиеяс – республикалӧн социальнӧй уджъёртъяс. 2020 вося моз тӧлысьын восьтӧма Княжпогост районса Чимиавӧрӧк посёлокын Социокультурнӧй шӧрин. Сійӧс кыпӧдӧма «РУСАЛ» ӧтувтӧм компаниякӧд ӧтув уджалӧм йылысь сёрнитчӧм серти. Таво заводитіс уджавны Чилимдін районса Мӧскашор сиктын социокультурнӧй шӧрин. Сійӧс кыпӧдӧма «ЛУКОЙЛ» компания отсӧгӧн.</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hi-IN"/>
        </w:rPr>
        <w:t>Федеральнӧй, республиканскӧй да меставывса сьӧмкудъяслӧн сьӧм вылӧ 2020 воын восьтӧма нӧшта 3 социокультурнӧй шӧрин: сора тӧлысьын – «Вуктыл» кар кытшса Пӧдчерем сиктын, ӧшым тӧлысьын – Сыктыв районса Катыд грездын да Сосногорск районса Уквавом сиктын.</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hi-IN"/>
        </w:rPr>
        <w:t xml:space="preserve">2021 воын кӧсйӧны стрӧитны Кулӧмдін районса Вӧльдін сиктын социокультурнӧй шӧрин, водзӧ капитальнӧя дзоньталасны Луздорса  </w:t>
      </w:r>
      <w:r>
        <w:rPr>
          <w:rFonts w:eastAsia="Times New Roman" w:cs="Times New Roman"/>
          <w:b w:val="false"/>
          <w:bCs w:val="false"/>
          <w:i w:val="false"/>
          <w:iCs w:val="false"/>
          <w:caps w:val="false"/>
          <w:smallCaps w:val="false"/>
          <w:strike w:val="false"/>
          <w:dstrike w:val="false"/>
          <w:outline w:val="false"/>
          <w:shadow w:val="false"/>
          <w:color w:val="00000A"/>
          <w:spacing w:val="0"/>
          <w:kern w:val="2"/>
          <w:sz w:val="28"/>
          <w:szCs w:val="28"/>
          <w:highlight w:val="white"/>
          <w:u w:val="none"/>
          <w:em w:val="none"/>
          <w:lang w:val="kpv-RU" w:eastAsia="zh-CN" w:bidi="hi-IN"/>
        </w:rPr>
        <w:t>овмӧдчӧминкостса культура да прӧст кад коллялан шӧринлысь здание.</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aps w:val="false"/>
          <w:smallCaps w:val="false"/>
          <w:strike w:val="false"/>
          <w:dstrike w:val="false"/>
          <w:outline w:val="false"/>
          <w:shadow w:val="false"/>
          <w:color w:val="00000A"/>
          <w:spacing w:val="0"/>
          <w:kern w:val="2"/>
          <w:sz w:val="28"/>
          <w:szCs w:val="28"/>
          <w:highlight w:val="white"/>
          <w:u w:val="none"/>
          <w:em w:val="none"/>
          <w:lang w:val="kpv-RU" w:eastAsia="zh-CN" w:bidi="hi-IN"/>
        </w:rPr>
        <w:t>Коми Республикалӧн эм библиотека реформа кык тшупӧдӧн збыльмӧдӧмын опыт. Модельнӧй библиотекаяс лӧсьӧдӧм вылӧ конкурсӧн бӧрйӧмӧ пырӧдчӧм кындзи, 2019 восянь збыльмӧдӧны библиотека юкӧн выльмӧдан регионса стратегия. Сы серти 2030 воӧдз республикаса став библиотекасӧ кӧсйӧны вуджӧдны модельнӧй стандартӧ.</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aps w:val="false"/>
          <w:smallCaps w:val="false"/>
          <w:strike w:val="false"/>
          <w:dstrike w:val="false"/>
          <w:outline w:val="false"/>
          <w:shadow w:val="false"/>
          <w:color w:val="00000A"/>
          <w:spacing w:val="0"/>
          <w:kern w:val="2"/>
          <w:sz w:val="28"/>
          <w:szCs w:val="28"/>
          <w:highlight w:val="white"/>
          <w:u w:val="none"/>
          <w:em w:val="none"/>
          <w:lang w:val="kpv-RU" w:eastAsia="zh-CN" w:bidi="hi-IN"/>
        </w:rPr>
        <w:t>2020 воын модельнӧй стандарт серти восьтӧма 15 библиотека, на лыдысь 14-сӧ збыльмӧдӧма регионса да социальнӧй уджъёртъяслӧн сьӧм вылӧ. 2021 воын федеральнӧй шӧрин отсӧгӧн могмӧдасны Воркутаысь да Ухтаысь 2 библиотека. Нӧшта 8 библиотекаӧ модельнӧй стандартсӧ  пыртасны республиканскӧй сьӧмкуд сьӧм вылӧ.</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aps w:val="false"/>
          <w:smallCaps w:val="false"/>
          <w:strike w:val="false"/>
          <w:dstrike w:val="false"/>
          <w:outline w:val="false"/>
          <w:shadow w:val="false"/>
          <w:color w:val="00000A"/>
          <w:spacing w:val="0"/>
          <w:kern w:val="2"/>
          <w:sz w:val="28"/>
          <w:szCs w:val="28"/>
          <w:highlight w:val="white"/>
          <w:u w:val="none"/>
          <w:em w:val="none"/>
          <w:lang w:val="kpv-RU" w:eastAsia="zh-CN" w:bidi="hi-IN"/>
        </w:rPr>
        <w:t>2021 воын федеральнӧй сьӧмкуд сьӧм вылӧ капитальнӧя дзоньталасны Вуктыл карын художествоа школа да Сыктывдін районса Выльгорт сиктын шылада школа, могмӧдасны шылада инструментъясӧн Печораса, Сыктыв районса, Сосногорскса, Усинскса да Ухтаса школаяс.</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aps w:val="false"/>
          <w:smallCaps w:val="false"/>
          <w:strike w:val="false"/>
          <w:dstrike w:val="false"/>
          <w:outline w:val="false"/>
          <w:shadow w:val="false"/>
          <w:color w:val="00000A"/>
          <w:spacing w:val="0"/>
          <w:kern w:val="2"/>
          <w:sz w:val="28"/>
          <w:szCs w:val="28"/>
          <w:highlight w:val="white"/>
          <w:u w:val="none"/>
          <w:em w:val="none"/>
          <w:lang w:val="kpv-RU" w:eastAsia="zh-CN" w:bidi="hi-IN"/>
        </w:rPr>
        <w:t>Кӧч тӧлысь 1 лунсянь Комиын восьтасны пилотнӧй проект – искусство школаясын ремеслӧ классъяс. Муниципалитетъясын, кӧні видзӧны да сӧвмӧдӧны йӧзкост прӧмыселъяс, лӧсьӧдасны ремеслӧ классъяс, дасьтасны торъя велӧдан уджтасъяс. Тайӧ сетас позянлун восьтыны лӧсялана велӧдан нырвизьяс.</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aps w:val="false"/>
          <w:smallCaps w:val="false"/>
          <w:strike w:val="false"/>
          <w:dstrike w:val="false"/>
          <w:outline w:val="false"/>
          <w:shadow w:val="false"/>
          <w:color w:val="00000A"/>
          <w:spacing w:val="0"/>
          <w:kern w:val="2"/>
          <w:sz w:val="28"/>
          <w:szCs w:val="28"/>
          <w:highlight w:val="white"/>
          <w:u w:val="none"/>
          <w:em w:val="none"/>
          <w:lang w:val="kpv-RU" w:eastAsia="zh-CN" w:bidi="hi-IN"/>
        </w:rPr>
        <w:t>Кино фондлӧн уджтас отсӧгӧн 2020 воӧ могмӧдӧма оборудованиеӧн Мылдінын кинозал. Таво регионсянь ыстӧма Койгорт да Чилимдін районъясын кинозалъяс оборудованиеӧн могмӧдӧм вылӧ нӧшта 2 заявка.</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aps w:val="false"/>
          <w:smallCaps w:val="false"/>
          <w:strike w:val="false"/>
          <w:dstrike w:val="false"/>
          <w:outline w:val="false"/>
          <w:shadow w:val="false"/>
          <w:color w:val="00000A"/>
          <w:spacing w:val="0"/>
          <w:kern w:val="2"/>
          <w:sz w:val="28"/>
          <w:szCs w:val="28"/>
          <w:highlight w:val="white"/>
          <w:u w:val="none"/>
          <w:em w:val="none"/>
          <w:lang w:val="kpv-RU" w:eastAsia="zh-CN" w:bidi="hi-IN"/>
        </w:rPr>
        <w:t>Водзӧ лӧсьӧдӧны виртуальнӧй концерт залъяс. Кольӧм вося йирым тӧлысьын восьтӧма Княжпогостса Национальнӧй культураяс шӧринын виртуальнӧй концерт зал, вӧльгым тӧлысьын – Емдін районса Микунь карын.</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aps w:val="false"/>
          <w:smallCaps w:val="false"/>
          <w:strike w:val="false"/>
          <w:dstrike w:val="false"/>
          <w:outline w:val="false"/>
          <w:shadow w:val="false"/>
          <w:color w:val="00000A"/>
          <w:spacing w:val="0"/>
          <w:kern w:val="2"/>
          <w:sz w:val="28"/>
          <w:szCs w:val="28"/>
          <w:highlight w:val="white"/>
          <w:u w:val="none"/>
          <w:em w:val="none"/>
          <w:lang w:val="kpv-RU" w:eastAsia="zh-CN" w:bidi="hi-IN"/>
        </w:rPr>
        <w:t>Виртуальнӧй концерт залъяссӧ восьтӧма нин республикаса 7 карын. Сэні позьӧ видзӧдны оз сӧмын мирса культура шедевръяс, но и нуӧдны велӧдан мероприятиеяс велӧдан школаясын да искусство школаясын велӧдчысьяслы.</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aps w:val="false"/>
          <w:smallCaps w:val="false"/>
          <w:strike w:val="false"/>
          <w:dstrike w:val="false"/>
          <w:outline w:val="false"/>
          <w:shadow w:val="false"/>
          <w:color w:val="00000A"/>
          <w:spacing w:val="0"/>
          <w:kern w:val="2"/>
          <w:sz w:val="28"/>
          <w:szCs w:val="28"/>
          <w:highlight w:val="white"/>
          <w:u w:val="none"/>
          <w:em w:val="none"/>
          <w:lang w:val="kpv-RU" w:eastAsia="zh-CN" w:bidi="hi-IN"/>
        </w:rPr>
        <w:t>Кольӧм воӧ культура да искусство юкӧнса проектъяс збыльмӧдӧм вылӧ Коми Республикаса Юралысьлӧн грантъясӧн сетӧма 22,6 млн шайт. Збыльмӧдӧма театр искусство да концерт удж, йӧзкостса мичаторъяс да ремеслӧяс, библиотека да музей удж, культура да прӧст кад коллялан удж, культураын том йӧзлӧн водзмӧстчӧмъяс юкӧнын 35 проект.</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aps w:val="false"/>
          <w:smallCaps w:val="false"/>
          <w:strike w:val="false"/>
          <w:dstrike w:val="false"/>
          <w:outline w:val="false"/>
          <w:shadow w:val="false"/>
          <w:color w:val="00000A"/>
          <w:spacing w:val="0"/>
          <w:kern w:val="2"/>
          <w:sz w:val="28"/>
          <w:szCs w:val="28"/>
          <w:highlight w:val="white"/>
          <w:u w:val="none"/>
          <w:em w:val="none"/>
          <w:lang w:val="kpv-RU" w:eastAsia="zh-CN" w:bidi="hi-IN"/>
        </w:rPr>
        <w:t xml:space="preserve">Национальнӧй проект збыльмӧдігӧн 298 специалист кыпӧдісны квалификациясӧ </w:t>
      </w:r>
      <w:r>
        <w:rPr>
          <w:rStyle w:val="Style27"/>
          <w:rFonts w:eastAsia="Times New Roman" w:cs="Times New Roman"/>
          <w:b w:val="false"/>
          <w:bCs w:val="false"/>
          <w:i w:val="false"/>
          <w:iCs w:val="false"/>
          <w:caps w:val="false"/>
          <w:smallCaps w:val="false"/>
          <w:strike w:val="false"/>
          <w:dstrike w:val="false"/>
          <w:outline w:val="false"/>
          <w:shadow w:val="false"/>
          <w:color w:val="000000"/>
          <w:spacing w:val="0"/>
          <w:kern w:val="2"/>
          <w:sz w:val="28"/>
          <w:szCs w:val="28"/>
          <w:highlight w:val="white"/>
          <w:u w:val="none"/>
          <w:shd w:fill="auto" w:val="clear"/>
          <w:em w:val="none"/>
          <w:lang w:val="kpv-RU" w:eastAsia="zh-CN" w:bidi="hi-IN"/>
        </w:rPr>
        <w:t>Дугдывтӧг велӧдан да к</w:t>
      </w:r>
      <w:r>
        <w:rPr>
          <w:rFonts w:eastAsia="Times New Roman" w:cs="Times New Roman"/>
          <w:b w:val="false"/>
          <w:bCs w:val="false"/>
          <w:i w:val="false"/>
          <w:iCs w:val="false"/>
          <w:caps w:val="false"/>
          <w:smallCaps w:val="false"/>
          <w:strike w:val="false"/>
          <w:dstrike w:val="false"/>
          <w:outline w:val="false"/>
          <w:shadow w:val="false"/>
          <w:color w:val="00000A"/>
          <w:spacing w:val="0"/>
          <w:kern w:val="2"/>
          <w:sz w:val="28"/>
          <w:szCs w:val="28"/>
          <w:highlight w:val="white"/>
          <w:u w:val="none"/>
          <w:em w:val="none"/>
          <w:lang w:val="kpv-RU" w:eastAsia="zh-CN" w:bidi="hi-IN"/>
        </w:rPr>
        <w:t>ультура юкӧнын творчество да веськӧдлан кадръяслысь</w:t>
      </w:r>
      <w:r>
        <w:rPr>
          <w:rStyle w:val="Style27"/>
          <w:rFonts w:eastAsia="Times New Roman" w:cs="Times New Roman"/>
          <w:b w:val="false"/>
          <w:bCs w:val="false"/>
          <w:i w:val="false"/>
          <w:iCs w:val="false"/>
          <w:caps w:val="false"/>
          <w:smallCaps w:val="false"/>
          <w:strike w:val="false"/>
          <w:dstrike w:val="false"/>
          <w:outline w:val="false"/>
          <w:shadow w:val="false"/>
          <w:color w:val="000000"/>
          <w:spacing w:val="0"/>
          <w:kern w:val="2"/>
          <w:sz w:val="28"/>
          <w:szCs w:val="28"/>
          <w:highlight w:val="white"/>
          <w:u w:val="none"/>
          <w:shd w:fill="auto" w:val="clear"/>
          <w:em w:val="none"/>
          <w:lang w:val="kpv-RU" w:eastAsia="zh-CN" w:bidi="hi-IN"/>
        </w:rPr>
        <w:t xml:space="preserve"> квалификация кыпӧдан шӧринъясын (ГИТИС, Гнесинъяс нима Россияса музыка академия, Краснодарса культура институт, Санкт-Петербургса культура институт). 2021 воын велӧдчас республикаысь нӧшта 296 специалист.</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Style w:val="Style27"/>
          <w:rFonts w:eastAsia="Times New Roman" w:cs="Times New Roman"/>
          <w:b w:val="false"/>
          <w:bCs w:val="false"/>
          <w:i w:val="false"/>
          <w:iCs w:val="false"/>
          <w:caps w:val="false"/>
          <w:smallCaps w:val="false"/>
          <w:strike w:val="false"/>
          <w:dstrike w:val="false"/>
          <w:outline w:val="false"/>
          <w:shadow w:val="false"/>
          <w:color w:val="000000"/>
          <w:spacing w:val="0"/>
          <w:kern w:val="2"/>
          <w:sz w:val="28"/>
          <w:szCs w:val="28"/>
          <w:highlight w:val="white"/>
          <w:u w:val="none"/>
          <w:shd w:fill="auto" w:val="clear"/>
          <w:em w:val="none"/>
          <w:lang w:val="kpv-RU" w:eastAsia="zh-CN" w:bidi="hi-IN"/>
        </w:rPr>
        <w:t>2020 воын медыджыд выставка проектӧн лоис «Василий Кандинский да Россия» выставка. Сійӧс котыртӧма Канму Роч Музейкӧд ӧтвылысь. Йӧз вермисны аддзыны нималана художниклӧн уджъяслысь 15 оригинал. Тайӧ тӧдчана лоӧмторйыс пуктіс подув республикалысь Василий Кандинский нимкӧд йитчӧм арт-бренд сӧвмӧдӧмлы. Сылӧн творчество сӧвмӧмын коми йӧзлӧн культура босьтіс ыджыд ин.</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Style w:val="Style27"/>
          <w:rFonts w:eastAsia="Times New Roman" w:cs="Times New Roman"/>
          <w:b w:val="false"/>
          <w:bCs w:val="false"/>
          <w:i w:val="false"/>
          <w:iCs w:val="false"/>
          <w:caps w:val="false"/>
          <w:smallCaps w:val="false"/>
          <w:strike w:val="false"/>
          <w:dstrike w:val="false"/>
          <w:outline w:val="false"/>
          <w:shadow w:val="false"/>
          <w:color w:val="000000"/>
          <w:spacing w:val="0"/>
          <w:kern w:val="2"/>
          <w:sz w:val="28"/>
          <w:szCs w:val="28"/>
          <w:highlight w:val="white"/>
          <w:u w:val="none"/>
          <w:shd w:fill="auto" w:val="clear"/>
          <w:em w:val="none"/>
          <w:lang w:val="kpv-RU" w:eastAsia="zh-CN" w:bidi="hi-IN"/>
        </w:rPr>
        <w:t>2021 воын, Коми Республикалы 100 во тыран воӧ, регионын лоӧ нӧшта ӧти ыджыд выставка – сійӧс сиӧма Третьяковскӧй галереяса шедевръяслы. Сідзжӧ гожӧмнас лоас Медводдза Войвывса биеннале – тайӧ Коми Республикалӧн да Пушкин музейлӧн ӧтувъя проект. Миян регионӧ волас Россияысь да суйӧр сайысь 16 художник.</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Style w:val="Style27"/>
          <w:rFonts w:eastAsia="Times New Roman" w:cs="Times New Roman"/>
          <w:b w:val="false"/>
          <w:bCs w:val="false"/>
          <w:i w:val="false"/>
          <w:iCs w:val="false"/>
          <w:caps w:val="false"/>
          <w:smallCaps w:val="false"/>
          <w:strike w:val="false"/>
          <w:dstrike w:val="false"/>
          <w:outline w:val="false"/>
          <w:shadow w:val="false"/>
          <w:color w:val="000000"/>
          <w:spacing w:val="0"/>
          <w:kern w:val="2"/>
          <w:sz w:val="28"/>
          <w:szCs w:val="28"/>
          <w:highlight w:val="white"/>
          <w:u w:val="none"/>
          <w:shd w:fill="auto" w:val="clear"/>
          <w:em w:val="none"/>
          <w:lang w:val="kpv-RU" w:eastAsia="zh-CN" w:bidi="hi-IN"/>
        </w:rPr>
        <w:t>«Цифрӧвӧй культура» проект серти республикаса музейяс пырӧдчӧны «Артефакт» ставроссияса проектӧ да могмӧдӧны медбур выставкаяссӧ цифрӧвӧй гидъясӧн. Талун регионса дзик став музейыс эм тайӧ платформаын.</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Style w:val="Style27"/>
          <w:rFonts w:eastAsia="Times New Roman" w:cs="Times New Roman"/>
          <w:b w:val="false"/>
          <w:bCs w:val="false"/>
          <w:i w:val="false"/>
          <w:iCs w:val="false"/>
          <w:caps w:val="false"/>
          <w:smallCaps w:val="false"/>
          <w:strike w:val="false"/>
          <w:dstrike w:val="false"/>
          <w:outline w:val="false"/>
          <w:shadow w:val="false"/>
          <w:color w:val="000000"/>
          <w:spacing w:val="0"/>
          <w:kern w:val="2"/>
          <w:sz w:val="28"/>
          <w:szCs w:val="28"/>
          <w:highlight w:val="white"/>
          <w:u w:val="none"/>
          <w:shd w:fill="auto" w:val="clear"/>
          <w:em w:val="none"/>
          <w:lang w:val="kpv-RU" w:eastAsia="zh-CN" w:bidi="hi-IN"/>
        </w:rPr>
        <w:t>Цифрӧвӧй форматӧ вуджӧдӧны и культура учреждениеясса театральнӧй постановкаяс. 2020 воын «Культура.РФ» порталын петкӧдлісны Коми Республикаса театръяслӧн да филармонияяслӧн спектакльяслысь да концертъяслысь 4 онлайн-трансляция. Пандемия дырйи котыртӧм «Искусство рядом» онлайн-марафонсӧ видзӧдӧма 2,5 миллионысь.</w:t>
      </w:r>
      <w:r>
        <w:br w:type="page"/>
      </w:r>
    </w:p>
    <w:p>
      <w:pPr>
        <w:pStyle w:val="1"/>
        <w:widowControl/>
        <w:numPr>
          <w:ilvl w:val="0"/>
          <w:numId w:val="2"/>
        </w:numPr>
        <w:suppressAutoHyphens w:val="true"/>
        <w:overflowPunct w:val="tru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A"/>
          <w:kern w:val="0"/>
          <w:sz w:val="28"/>
          <w:szCs w:val="28"/>
          <w:lang w:val="kpv-RU" w:eastAsia="zh-CN" w:bidi="ar-SA"/>
        </w:rPr>
        <w:t>03.04.21.</w:t>
      </w:r>
    </w:p>
    <w:p>
      <w:pPr>
        <w:pStyle w:val="1"/>
        <w:widowControl/>
        <w:numPr>
          <w:ilvl w:val="0"/>
          <w:numId w:val="0"/>
        </w:numPr>
        <w:suppressAutoHyphens w:val="true"/>
        <w:overflowPunct w:val="true"/>
        <w:bidi w:val="0"/>
        <w:spacing w:lineRule="auto" w:line="360" w:before="0" w:after="0"/>
        <w:ind w:left="0" w:right="0" w:firstLine="709"/>
        <w:contextualSpacing/>
        <w:jc w:val="both"/>
        <w:outlineLvl w:val="0"/>
        <w:rPr>
          <w:rFonts w:ascii="Times New Roman" w:hAnsi="Times New Roman"/>
          <w:b/>
          <w:b/>
          <w:bCs/>
          <w:sz w:val="28"/>
          <w:szCs w:val="28"/>
        </w:rPr>
      </w:pPr>
      <w:r>
        <w:rPr>
          <w:rFonts w:eastAsia="Times New Roman" w:cs="Times New Roman" w:ascii="Times New Roman" w:hAnsi="Times New Roman"/>
          <w:b/>
          <w:bCs/>
          <w:i w:val="false"/>
          <w:iCs w:val="false"/>
          <w:caps w:val="false"/>
          <w:smallCaps w:val="false"/>
          <w:color w:val="00000A"/>
          <w:spacing w:val="0"/>
          <w:kern w:val="0"/>
          <w:sz w:val="28"/>
          <w:szCs w:val="28"/>
          <w:u w:val="none"/>
          <w:lang w:val="kpv-RU" w:eastAsia="zh-CN" w:bidi="ar-SA"/>
        </w:rPr>
        <w:t>Владимир Уйба проинформировал полпреда Президента России Александра Гуцана о реализации в Республике Коми нацпроекта «Культура»</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Этот вопрос был рассмотрен 2 апреля на заседании Совета при полномочном представителе Президента Российской Федерации в СЗФО Александре Гуцане. Глава Республики Коми Владимир Уйба выступил с докладом.</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В Коми на реализацию нацпроекта в 2021 году предусмотрено 175,7 млн рублей, в том числе средства федерального бюджета – 109,2 млн рублей, республиканского бюджета – 54 млн рублей, местных бюджетов – 12,5 млн рублей.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Глава республики Владимир Уйба проинформировал полпреда о мероприятиях, реализованных в 2020-ом и планах на этот год.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В реализации мероприятий нацпроекта «Культура» активное участие принимают крупные промышленные предприятия – социальные партнёры республики. В 2020-ом году в августе был открыт Социокультурный центр в посёлке Чиньяворык Княжпогостского района, построенный в рамках соглашения о сотрудничестве с объединенной компанией «РУСАЛ». В начале этого года заработал социокультурный центр в селе Коровий Ручей Усть-Цилемского района, построенный при поддержке компании «ЛУКОЙЛ».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За счёт федеральных, республиканских и средств местных бюджетов в 2020-ом были открыты ещё 3 социокультурных центра: в июле в селе Подчерье городского округа «Вуктыл», в декабре – в деревне Горьковской Сысольского района и селе Усть-Ухта Сосногорского района.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В 2021 году запланировано строительство социокультурного центра в селе Вольдино Усть-Куломского района, продолжится капитальный ремонт здания Прилузского межпоселенческого центра культуры и досуга.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Республика Коми имеет опыт двухуровневой реализации библиотечной реформы. Наряду с участием в федеральном конкурсном отборе на создание модельных библиотек, с 2019 года реализуется региональная стратегия модернизации библиотечной сферы, в рамках которой до 2030 года планируется все библиотеки республики привести к модельному стандарту.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В 2020 году открыто 15 библиотек модельного стандарта, 14 из них были реализованы за счёт региональных средств и средств соцпартнёров. В 2021 году при поддержке федерального центра будут оснащены 2 библиотеки в Воркуте и Ухте. Ещё 8 библиотек внедрят модельный стандарт за счёт средств республиканского бюджета.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В 2021 году за счёт средств федерального бюджета будут капитально отремонтированы художественная школа в городе Вуктыле и музыкальная школа в селе Выльгорте Сыктывдинского района, оснащены музинструментами школы в Печоре, Сысольском районе, Сосногорске, Усинске, Ухте.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С 1 сентября этого года в Коми запустят пилотный проект – ремесленные классы в школах искусств. В муниципалитетах, где традиционно сохраняют и развивают народные промыслы, будут оснащены ремесленные классы, разработаны и специальные образовательные программы, что позволит запустить профильные направления образования.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Благодаря программе Фонда кино в 2020 году оборудован кинозал в Троицко-Печорске. В этом году от региона поданы ещё 2 заявки на оборудование кинозалов в Койгородском и Усть-Цилемском районах.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Продолжается обустройство виртуальных концертных залов. В октябре прошлого года открыт виртуальный концертный зал в Княжпогостском Центре национальных культур, в ноябре – в городе Микунь Усть-Вымского района.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Виртуальные концертные залы уже открыты в 7 городах республики и сегодня являются идеальной базой не только для просмотра шедевров мировой культуры, но и для проведения образовательных мероприятий для учащихся образовательных школ и школ искусств.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В рамках регионального проекта «Творческие люди» проводится грантовый конкурс для социально ориентированных некоммерческих организаций в сфере культуры и искусства.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В прошлом году направлено 22,6 млн рублей на реализацию проектов сферы культуры и искусства в виде грантов Главы Республики Коми. Реализовано 35 проектов в области театрального искусства и концертной деятельности, народных художественных промыслов и ремесел, библиотечного и музейного дела, культурно-досуговой деятельности, молодежных инициатив в сфере культуры.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За период реализации нацпроекта 298 специалистов отрасли повысили свою квалификацию на базе Центров непрерывного образования и повышения квалификации творческих и управленческих кадров в сфере культуры в ведущих вузах страны (ГИТИС, Российская академия музыки им. Гнесиных, Краснодарский институт культуры, Санкт-Петербургский институт культуры). В 2021 году обучение пройдут ещё 296 специалистов из республики.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В прошедшем году крупнейшим выставочным проектом 2020 года стала совместная с Государственным Русским Музеем выставка «Василий Кандинский и Россия». 15 оригиналов работ великого художника были представлены широкой публике. Это знаковое событие дало толчок к развитию арт-бренда республики, связанного с именем Василия Кандинского, в творческом становлении которого культура коми народа сыграла ключевую роль.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В 2021 году, в год 100-летия Республики Коми, в регионе пройдёт ещё одна масштабная выставка – шедевров Третьяковской галереи. Также летом состоится Первая Северная биеннале – это совместный проект Республики Коми и Пушкинского музея. Наш регион примет 16 художников из России и из-за рубежа, которые переосмыслят культурное наследие Коми.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В рамках проекта «Цифровая культура» музеи республики участвуют во всероссийском проекте «Артефакт» и снабжают лучшие выставки цифровыми гидами. Сегодня абсолютно все музеи региона представлены на этой платформе.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Переводятся в цифровые форматы и театральные постановки учреждений культуры. В 2020 год на портале «Культура.РФ» состоялись 4 онлайн-трансляции спектаклей и концертных программ театров и филармонии Республики Коми. Запущенный в период пандемии онлайн-марафон «Искусство рядом» набрал более 2,5 млн просмотров.</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b w:val="false"/>
          <w:bCs w:val="false"/>
          <w:sz w:val="28"/>
          <w:szCs w:val="28"/>
        </w:rPr>
        <w:t>Габова 4949</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overflowPunct w:val="tru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highlight w:val="darkBlue"/>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overflowPunct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overflowPunct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overflowPunct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overflowPunct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overflowPunct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overflowPunct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overflowPunct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overflowPunct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overflowPunct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overflowPunct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overflowPunct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overflowPunct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6076</TotalTime>
  <Application>LibreOffice/6.4.2.2$Linux_X86_64 LibreOffice_project/4e471d8c02c9c90f512f7f9ead8875b57fcb1ec3</Application>
  <Pages>8</Pages>
  <Words>1361</Words>
  <Characters>9520</Characters>
  <CharactersWithSpaces>10876</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2021-04-05T11:59:09Z</cp:lastPrinted>
  <dcterms:modified xsi:type="dcterms:W3CDTF">2021-04-06T17:48:17Z</dcterms:modified>
  <cp:revision>1272</cp:revision>
  <dc:subject/>
  <dc:title> </dc:title>
</cp:coreProperties>
</file>