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06.04.21.</w:t>
      </w:r>
    </w:p>
    <w:p>
      <w:pPr>
        <w:pStyle w:val="Normal"/>
        <w:widowControl/>
        <w:numPr>
          <w:ilvl w:val="0"/>
          <w:numId w:val="0"/>
        </w:numPr>
        <w:suppressAutoHyphens w:val="true"/>
        <w:overflowPunct w:val="true"/>
        <w:bidi w:val="0"/>
        <w:spacing w:lineRule="auto" w:line="360" w:before="0" w:after="0"/>
        <w:ind w:left="0" w:right="0" w:firstLine="850"/>
        <w:jc w:val="both"/>
        <w:outlineLvl w:val="0"/>
        <w:rPr>
          <w:b/>
          <w:b/>
          <w:bCs/>
          <w:sz w:val="28"/>
          <w:szCs w:val="28"/>
          <w:lang w:val="kpv-RU" w:eastAsia="zh-CN" w:bidi="ar-SA"/>
        </w:rPr>
      </w:pPr>
      <w:r>
        <w:rPr>
          <w:rFonts w:eastAsia="Times New Roman" w:cs="Times New Roman"/>
          <w:b/>
          <w:bCs/>
          <w:color w:val="00000A"/>
          <w:kern w:val="0"/>
          <w:sz w:val="28"/>
          <w:szCs w:val="28"/>
          <w:lang w:val="kpv-RU" w:eastAsia="zh-CN" w:bidi="ar-SA"/>
        </w:rPr>
        <w:t>Владимир Уйба видзӧдліс, кыдзи мунӧ Коми Республикаса национальнӧй библиотека капитальнӧя дзоньталӧмыс</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Библиотекасӧ мичмӧдӧны-лӧсьӧдӧны республикалы 100 во тыригкежлӧ. Косму тӧлысь 6 лунӧ объект вылӧ воліс Коми Республикаса Юралысь Владимир Уйба.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Коми Республикаса национальнӧй библиотека – тайӧ небӧгъяс культуралӧн да краеведческӧй тӧдмӧгъяслӧн шӧрин. Универсальнӧй фондын видзӧны 880 сюрс небӧг, газет, журнал, карта, открытка, звукозапись да электроннӧй издание. Библиотекаын эм шоча паныдасьысь небӧгъяс да ХХ нэм заводитчигӧн йӧзӧдӧм периодикалӧн медводдза изданиеяс. Быд во библиотекаӧ волӧ 20 сюрс гӧгӧр лыддьысьысь.</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Регионын медся важ культура учреждение заводитӧ ассьыс историясӧ Усть-Сысольскса общественнӧй библиотекасянь, 1837 воӧ пасйӧма сы йылысь медводдза казьтылӧмсӧ. 1958 восянь библиотека меститчӧ Сӧветскӧй улича вылын. Ӧнія кадӧ тайӧ история да культура памятник.</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Национальнӧй библиотекалысь зданиесӧ заводитісны дзоньтавны 2020 вося кӧч тӧлысьӧ. Уджъяс нуӧдӧм да оборудование ньӧбӧм вылӧ сетӧма 202 миллион 280 сюрс шайт мында субсидия. Тайӧ сьӧмсӧ веськӧд</w:t>
      </w:r>
      <w:r>
        <w:rPr>
          <w:rFonts w:eastAsia="Times New Roman" w:cs="Times New Roman"/>
          <w:b w:val="false"/>
          <w:bCs w:val="false"/>
          <w:color w:val="00000A"/>
          <w:kern w:val="0"/>
          <w:sz w:val="28"/>
          <w:szCs w:val="28"/>
          <w:lang w:val="kpv-RU" w:eastAsia="zh-CN" w:bidi="ar-SA"/>
        </w:rPr>
        <w:t>ӧма</w:t>
      </w:r>
      <w:r>
        <w:rPr>
          <w:rFonts w:eastAsia="Times New Roman" w:cs="Times New Roman"/>
          <w:b w:val="false"/>
          <w:bCs w:val="false"/>
          <w:color w:val="00000A"/>
          <w:kern w:val="0"/>
          <w:sz w:val="28"/>
          <w:szCs w:val="28"/>
          <w:lang w:val="kpv-RU" w:eastAsia="zh-CN" w:bidi="ar-SA"/>
        </w:rPr>
        <w:t xml:space="preserve"> культура учреждениеяслысь материальнӧй да техническӧй базасӧ бурмӧдӧм пыр Россия Федерацияса субъектъяслӧн тшупӧда паслы сиӧм гаж кежлӧ дасьтысьӧм да нуӧдӧм вылӧ.</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Библиотекаса директор Алексей Просужихлӧн кывъяс серти, объект вылын помалӧма демонтажнӧй уджъяссӧ, выль пӧв пуктӧма ва петкӧдан системасӧ, вӧчӧма электричествоӧн могмӧдан системалысь разводкасӧ, ӧнія кадӧ пуктӧны выль шоныд контур, лӧсьӧдӧны-мичмӧдӧны бансӧ, тэчӧны здание югдӧдан бияс.</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Матысса кадӧ зданиелӧн историческӧй юкӧнын тэчасны ӧшиньяс. Фондъяс видзанінын вольсалӧма керамогранитнӧй плитка, ӧні лӧсьӧдӧны джоджъяс. Зданиелӧн историякӧд йитчытӧм юкӧнын разьӧны вевтсӧ, ёнмӧдӧны стропильнӧй системаяс да тэчӧны выль вевтъяс. Ӧнія кадӧ виччысьӧны выль ӧдзӧсъяс вайӧмсӧ. Матысса кадӧ ортсыладорсяньыс вӧчасны фундаментлысь гидроизоляциясӧ, пуктасны сантехника, лӧсьӧдасны пыранінлысь, кильчӧлысь историческӧй чужӧмсӧ да бурмӧдасны йӧрсӧ.</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Дзоньталӧм бӧрын библиотекалӧн зданиеыс пытшкӧссяньыс да ортсысяньыс лоӧ 1958 воӧ восьтӧм дырйи кодь. Республикаса медшӧр небӧг видзанінлысь выль оланінӧ вуджӧмсӧ пасъясны моз тӧлысьӧ</w:t>
      </w:r>
      <w:bookmarkStart w:id="0" w:name="__DdeLink__85_3513091700"/>
      <w:r>
        <w:rPr>
          <w:rFonts w:eastAsia="Times New Roman" w:cs="Times New Roman"/>
          <w:b w:val="false"/>
          <w:bCs w:val="false"/>
          <w:color w:val="00000A"/>
          <w:kern w:val="0"/>
          <w:sz w:val="28"/>
          <w:szCs w:val="28"/>
          <w:lang w:val="kpv-RU" w:eastAsia="zh-CN" w:bidi="ar-SA"/>
        </w:rPr>
        <w:t xml:space="preserve"> – </w:t>
      </w:r>
      <w:bookmarkEnd w:id="0"/>
      <w:r>
        <w:rPr>
          <w:rFonts w:eastAsia="Times New Roman" w:cs="Times New Roman"/>
          <w:b w:val="false"/>
          <w:bCs w:val="false"/>
          <w:color w:val="00000A"/>
          <w:kern w:val="0"/>
          <w:sz w:val="28"/>
          <w:szCs w:val="28"/>
          <w:lang w:val="kpv-RU" w:eastAsia="zh-CN" w:bidi="ar-SA"/>
        </w:rPr>
        <w:t>Коми Республикалы 100 во тырӧмсӧ нимӧдігӧн.</w:t>
      </w:r>
      <w:r>
        <w:br w:type="page"/>
      </w:r>
    </w:p>
    <w:p>
      <w:pPr>
        <w:pStyle w:val="1"/>
        <w:widowControl/>
        <w:numPr>
          <w:ilvl w:val="0"/>
          <w:numId w:val="2"/>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ascii="Times New Roman" w:hAnsi="Times New Roman"/>
          <w:b w:val="false"/>
          <w:bCs w:val="false"/>
          <w:color w:val="00000A"/>
          <w:kern w:val="0"/>
          <w:sz w:val="28"/>
          <w:szCs w:val="28"/>
          <w:lang w:val="kpv-RU" w:eastAsia="zh-CN" w:bidi="ar-SA"/>
        </w:rPr>
        <w:t>06.04.21.</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Владимир Уйба осмотрел ход капитального ремонта Национальной библиотеки Республики Коми</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Работы ведутся в рамках подготовки к 100-летию республики. 6 апреля объект посетил Глава Республики Коми Владимир Уйба.</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Национальная библиотека Республики Коми – это центр книжной культуры и краеведческой информации. Объём универсального фонда составляет 880 тысяч единиц хранения – это книги, газеты, журналы, карты, открытки, звукозаписи на различных носителях, электронные издания. В библиотеке хранятся редкие книги и первые выпуски республиканских периодических изданий начала ХХ века. Ежегодно библиотеку посещают около 20 тысяч читателей.</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Старейшее в регионе учреждение культуры ведёт свою историю от Усть-Сысольской общественной библиотеки, первое упоминание о которой датируется 1837 годом. С 1958 года библиотека располагается в здании по улице Советской. Ныне это памятник истории и культуры.</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Ремонт здания Национальной библиотеки начался в сентябре 2020 года. На проведение работ и приобретение оборудования получена субсидия в размере 202 миллиона 280 тысяч рублей. Это средства на подготовку и проведение празднования на федеральном уровне памятных дат субъектов Российской Федерации в рамках укрепления материально-технической базы учреждений культуры.</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По словам директора библиотеки Алексея Просужих, на объекте полностью завершены демонтажные работы, перемонтирована система водоотведения, проведена разводка системы электроснабжения, монтируется новый тепловой контур, идут работы на фасаде, монтируется подсветка здания.</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В ближайшее время начнётся установка окон в исторической части здания. В фондохранилище полностью уложена керамогранитная плитка, идёт черновая отделка полов. В неисторической части здания демонтирована кровля, проводятся работы по усилению стропильных систем и монтажу новой кровельной системы. Ожидается поступление дверей. Предстоят работы по гидроизоляции фундамента с наружной стороны, установке сантехники, восстановлению исторического вида входной группы, крыльца и благоустройству территории.</w:t>
      </w:r>
    </w:p>
    <w:p>
      <w:pPr>
        <w:pStyle w:val="Normal"/>
        <w:widowControl/>
        <w:numPr>
          <w:ilvl w:val="0"/>
          <w:numId w:val="0"/>
        </w:numPr>
        <w:suppressAutoHyphens w:val="true"/>
        <w:overflowPunct w:val="true"/>
        <w:bidi w:val="0"/>
        <w:spacing w:lineRule="auto" w:line="360" w:before="0" w:after="0"/>
        <w:ind w:left="0" w:right="0" w:firstLine="850"/>
        <w:jc w:val="both"/>
        <w:outlineLvl w:val="0"/>
        <w:rPr>
          <w:sz w:val="28"/>
          <w:szCs w:val="28"/>
          <w:lang w:val="kpv-RU" w:eastAsia="zh-CN" w:bidi="ar-SA"/>
        </w:rPr>
      </w:pPr>
      <w:r>
        <w:rPr>
          <w:rFonts w:eastAsia="Times New Roman" w:cs="Times New Roman"/>
          <w:b w:val="false"/>
          <w:bCs w:val="false"/>
          <w:color w:val="00000A"/>
          <w:kern w:val="0"/>
          <w:sz w:val="28"/>
          <w:szCs w:val="28"/>
          <w:lang w:val="kpv-RU" w:eastAsia="zh-CN" w:bidi="ar-SA"/>
        </w:rPr>
        <w:t>После ремонта здание библиотеки и внутри, и снаружи будет выглядеть как в год открытия в 1958 году. Торжества в честь новоселья главного книгохранилища республики запланированы на август – в рамках празднования 100-летия Республики Коми.</w:t>
      </w:r>
    </w:p>
    <w:p>
      <w:pPr>
        <w:pStyle w:val="Normal"/>
        <w:widowControl/>
        <w:numPr>
          <w:ilvl w:val="0"/>
          <w:numId w:val="0"/>
        </w:numPr>
        <w:suppressAutoHyphens w:val="true"/>
        <w:overflowPunct w:val="true"/>
        <w:bidi w:val="0"/>
        <w:spacing w:lineRule="auto" w:line="360" w:before="0" w:after="0"/>
        <w:ind w:left="0" w:right="0" w:firstLine="850"/>
        <w:jc w:val="both"/>
        <w:outlineLvl w:val="0"/>
        <w:rPr>
          <w:b/>
          <w:b/>
          <w:bCs/>
          <w:sz w:val="28"/>
          <w:szCs w:val="28"/>
          <w:lang w:val="kpv-RU" w:eastAsia="zh-CN" w:bidi="ar-SA"/>
        </w:rPr>
      </w:pPr>
      <w:r>
        <w:rPr>
          <w:rFonts w:eastAsia="Times New Roman" w:cs="Times New Roman"/>
          <w:b/>
          <w:bCs/>
          <w:color w:val="00000A"/>
          <w:kern w:val="0"/>
          <w:sz w:val="28"/>
          <w:szCs w:val="28"/>
          <w:lang w:val="kpv-RU" w:eastAsia="zh-CN" w:bidi="ar-SA"/>
        </w:rPr>
        <w:t>1982</w:t>
      </w:r>
    </w:p>
    <w:p>
      <w:pPr>
        <w:pStyle w:val="Normal"/>
        <w:widowControl/>
        <w:numPr>
          <w:ilvl w:val="0"/>
          <w:numId w:val="0"/>
        </w:numPr>
        <w:suppressAutoHyphens w:val="true"/>
        <w:overflowPunct w:val="true"/>
        <w:bidi w:val="0"/>
        <w:spacing w:lineRule="auto" w:line="360" w:before="0" w:after="0"/>
        <w:ind w:left="0" w:right="0" w:firstLine="850"/>
        <w:jc w:val="both"/>
        <w:outlineLvl w:val="0"/>
        <w:rPr>
          <w:b/>
          <w:b/>
          <w:bCs/>
          <w:sz w:val="28"/>
          <w:szCs w:val="28"/>
          <w:lang w:val="kpv-RU" w:eastAsia="zh-CN" w:bidi="ar-SA"/>
        </w:rPr>
      </w:pPr>
      <w:r>
        <w:rPr>
          <w:rFonts w:eastAsia="Times New Roman" w:cs="Times New Roman"/>
          <w:b/>
          <w:bCs/>
          <w:color w:val="00000A"/>
          <w:kern w:val="0"/>
          <w:sz w:val="28"/>
          <w:szCs w:val="28"/>
          <w:lang w:val="kpv-RU" w:eastAsia="zh-CN" w:bidi="ar-SA"/>
        </w:rPr>
        <w:t>Королева</w:t>
      </w:r>
    </w:p>
    <w:p>
      <w:pPr>
        <w:pStyle w:val="1"/>
        <w:widowControl/>
        <w:numPr>
          <w:ilvl w:val="0"/>
          <w:numId w:val="2"/>
        </w:numPr>
        <w:suppressAutoHyphens w:val="false"/>
        <w:bidi w:val="0"/>
        <w:spacing w:lineRule="auto" w:line="360" w:before="0" w:after="0"/>
        <w:ind w:left="0" w:right="0" w:firstLine="850"/>
        <w:jc w:val="both"/>
        <w:outlineLvl w:val="0"/>
        <w:rPr>
          <w:rFonts w:ascii="Times New Roman" w:hAnsi="Times New Roman"/>
          <w:b w:val="false"/>
          <w:b w:val="false"/>
          <w:bCs w:val="false"/>
          <w:color w:val="00000A"/>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highlight w:val="darkBlue"/>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overflowPunct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overflowPunct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overflowPunct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overflowPunct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overflowPunct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overflowPunct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overflowPunct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overflowPunct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overflowPunct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6247</TotalTime>
  <Application>LibreOffice/6.4.2.2$Linux_X86_64 LibreOffice_project/4e471d8c02c9c90f512f7f9ead8875b57fcb1ec3</Application>
  <Pages>4</Pages>
  <Words>552</Words>
  <Characters>3964</Characters>
  <CharactersWithSpaces>4501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2021-04-06T15:58:22Z</cp:lastPrinted>
  <dcterms:modified xsi:type="dcterms:W3CDTF">2021-04-07T17:38:34Z</dcterms:modified>
  <cp:revision>1336</cp:revision>
  <dc:subject/>
  <dc:title> </dc:title>
</cp:coreProperties>
</file>