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2"/>
        </w:numPr>
        <w:tabs>
          <w:tab w:val="clear" w:pos="408"/>
          <w:tab w:val="left" w:pos="375" w:leader="none"/>
        </w:tabs>
        <w:suppressAutoHyphens w:val="false"/>
        <w:bidi w:val="0"/>
        <w:spacing w:lineRule="auto" w:line="360" w:before="0" w:after="0"/>
        <w:ind w:left="0" w:right="0" w:firstLine="850"/>
        <w:jc w:val="both"/>
        <w:outlineLvl w:val="0"/>
        <w:rPr>
          <w:sz w:val="28"/>
          <w:szCs w:val="28"/>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09.04.21</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b/>
          <w:b/>
          <w:bCs/>
          <w:sz w:val="28"/>
          <w:szCs w:val="28"/>
          <w:lang w:val="kpv-RU" w:eastAsia="zh-CN" w:bidi="ar-SA"/>
        </w:rPr>
      </w:pPr>
      <w:r>
        <w:rPr>
          <w:rFonts w:eastAsia="Times New Roman" w:cs="SchoolBook;Times New Roman"/>
          <w:b/>
          <w:bCs/>
          <w:i w:val="false"/>
          <w:iCs w:val="false"/>
          <w:color w:val="00000A"/>
          <w:kern w:val="0"/>
          <w:sz w:val="28"/>
          <w:szCs w:val="28"/>
          <w:lang w:val="kpv-RU" w:eastAsia="zh-CN" w:bidi="ar-SA"/>
        </w:rPr>
        <w:t>Владимир Уйба нуӧдіс Сыктывкарса йӧв заводын йӧв ньӧбан донсӧ кыпӧдӧм серти сӧвещание</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 xml:space="preserve">Сӧвещаниесӧ нуӧдісны Коми Республикаса Юралысьлӧн Сыктыв районӧ ветлӧм бӧрын. Удж серти сійӧ воліс Чуклӧм сиктын «АГРОресурс» </w:t>
      </w:r>
      <w:r>
        <w:rPr>
          <w:rFonts w:eastAsia="Times New Roman" w:cs="SchoolBook;Times New Roman"/>
          <w:b w:val="false"/>
          <w:bCs w:val="false"/>
          <w:i w:val="false"/>
          <w:iCs w:val="false"/>
          <w:color w:val="00000A"/>
          <w:kern w:val="0"/>
          <w:sz w:val="28"/>
          <w:szCs w:val="28"/>
          <w:lang w:val="kpv-RU" w:eastAsia="zh-CN" w:bidi="ar-SA"/>
        </w:rPr>
        <w:t>ичӧт кывкута котыр</w:t>
      </w:r>
      <w:r>
        <w:rPr>
          <w:rFonts w:eastAsia="Times New Roman" w:cs="SchoolBook;Times New Roman"/>
          <w:b w:val="false"/>
          <w:bCs w:val="false"/>
          <w:i w:val="false"/>
          <w:iCs w:val="false"/>
          <w:color w:val="00000A"/>
          <w:kern w:val="0"/>
          <w:sz w:val="28"/>
          <w:szCs w:val="28"/>
          <w:lang w:val="kpv-RU" w:eastAsia="zh-CN" w:bidi="ar-SA"/>
        </w:rPr>
        <w:t>лӧн ӧнія роботизируйтӧм ферма вылӧ. Предприятиеса медыджыд директор Сергей Гусятников шыӧдчис Владимир Уйба дорӧ корӧмӧн кыпӧдны дон</w:t>
      </w:r>
      <w:r>
        <w:rPr>
          <w:rFonts w:eastAsia="Times New Roman" w:cs="SchoolBook;Times New Roman"/>
          <w:b w:val="false"/>
          <w:bCs w:val="false"/>
          <w:i w:val="false"/>
          <w:iCs w:val="false"/>
          <w:color w:val="00000A"/>
          <w:kern w:val="0"/>
          <w:sz w:val="28"/>
          <w:szCs w:val="28"/>
          <w:lang w:val="kpv-RU" w:eastAsia="zh-CN" w:bidi="ar-SA"/>
        </w:rPr>
        <w:t>ъяс</w:t>
      </w:r>
      <w:r>
        <w:rPr>
          <w:rFonts w:eastAsia="Times New Roman" w:cs="SchoolBook;Times New Roman"/>
          <w:b w:val="false"/>
          <w:bCs w:val="false"/>
          <w:i w:val="false"/>
          <w:iCs w:val="false"/>
          <w:color w:val="00000A"/>
          <w:kern w:val="0"/>
          <w:sz w:val="28"/>
          <w:szCs w:val="28"/>
          <w:lang w:val="kpv-RU" w:eastAsia="zh-CN" w:bidi="ar-SA"/>
        </w:rPr>
        <w:t xml:space="preserve">сӧ, кутшӧм серти «Сыктывкарса йӧв завод» ИКК ньӧбӧ </w:t>
      </w:r>
      <w:r>
        <w:rPr>
          <w:rFonts w:eastAsia="Times New Roman" w:cs="SchoolBook;Times New Roman"/>
          <w:b w:val="false"/>
          <w:bCs w:val="false"/>
          <w:i w:val="false"/>
          <w:iCs w:val="false"/>
          <w:color w:val="00000A"/>
          <w:kern w:val="0"/>
          <w:sz w:val="28"/>
          <w:szCs w:val="28"/>
          <w:lang w:val="kpv-RU" w:eastAsia="zh-CN" w:bidi="ar-SA"/>
        </w:rPr>
        <w:t>йӧвсӧ</w:t>
      </w:r>
      <w:r>
        <w:rPr>
          <w:rFonts w:eastAsia="Times New Roman" w:cs="SchoolBook;Times New Roman"/>
          <w:b w:val="false"/>
          <w:bCs w:val="false"/>
          <w:i w:val="false"/>
          <w:iCs w:val="false"/>
          <w:color w:val="00000A"/>
          <w:kern w:val="0"/>
          <w:sz w:val="28"/>
          <w:szCs w:val="28"/>
          <w:lang w:val="kpv-RU" w:eastAsia="zh-CN" w:bidi="ar-SA"/>
        </w:rPr>
        <w:t xml:space="preserve"> меставывса видз-му овмӧсъясысь.</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2020 воӧ «АГРОресурс» ИКК вузаліс йӧвсӧ 22 шайт 43 кӧпейкаысь, кор сылӧн асдоныс – 33 шайт 65 кӧпейка. Та дырйи вердас да йӧв вылӧ субсидияыс оз тырмы. Татшӧм жӧ серпасыс республикаса мукӧд овмӧсын.</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Сӧвещаниеын участвуйтісны Сыктывкарса йӧв заводлӧн медыджыд директор Евгений Подоханов, «АГРОресурс» ИКК-лӧн медыджыд директор Сергей Гусятников, Коми Республикаса видз-му овмӧс да потребительскӧй рынок министр Денис Шаронов, «АГРОКОМПЛЕКС» акционер котырса медыджыд директор Алексей Габов, Коми Республикаса экономика сӧвмӧдан да промышленносьт министрӧс вежысь Виктория Халимендик, </w:t>
      </w:r>
      <w:r>
        <w:rPr>
          <w:rFonts w:eastAsia="Times New Roman" w:cs="Times New Roman"/>
          <w:b w:val="false"/>
          <w:bCs w:val="false"/>
          <w:i w:val="false"/>
          <w:iCs w:val="false"/>
          <w:color w:val="00000A"/>
          <w:kern w:val="0"/>
          <w:sz w:val="28"/>
          <w:szCs w:val="28"/>
          <w:lang w:val="kpv-RU" w:eastAsia="zh-CN" w:bidi="ar-SA"/>
        </w:rPr>
        <w:t>Коми Республикаса эмбур да му йитӧдъяс комитетӧн веськӧдлысь Александр Сажин.</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Аддзысьлӧмын участвуйтысьяс эз воны ӧти кывйӧ. Меставывса поставщикъяскӧд да Сыктывкарса йӧв заводкӧд ӧтув регионса Видз-му овмӧс министерство примитас помшуӧм да тӧдмӧдас сыӧн Коми Республикаса Юралысьӧс.</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«Денис Владимирович, тӧлысь чӧжӧн тіянлы колӧ примитны ӧтувъя помшуӧм, медым видзны йӧв производительяслысь да переработайтысьяслысь коланлунъяссӧ. Пасъя, мый медтӧдчанаӧн лоӧны республикаса йӧв лысьтан предприятиеяс, а оз переработчикъяс. Колӧ сетны отсӧг татчӧс производительяслы, оз ков сӧмын ньӧбавны налысь йӧвсӧ шогмана донысь, колӧ и кыпӧдны йӧрышъяссӧ», </w:t>
      </w:r>
      <w:bookmarkStart w:id="0" w:name="__DdeLink__95_3833715441"/>
      <w:r>
        <w:rPr>
          <w:rFonts w:eastAsia="Times New Roman" w:cs="SchoolBook;Times New Roman"/>
          <w:b w:val="false"/>
          <w:bCs w:val="false"/>
          <w:i w:val="false"/>
          <w:iCs w:val="false"/>
          <w:color w:val="00000A"/>
          <w:kern w:val="0"/>
          <w:sz w:val="28"/>
          <w:szCs w:val="28"/>
          <w:lang w:val="kpv-RU" w:eastAsia="zh-CN" w:bidi="ar-SA"/>
        </w:rPr>
        <w:t>–</w:t>
      </w:r>
      <w:bookmarkEnd w:id="0"/>
      <w:r>
        <w:rPr>
          <w:rFonts w:eastAsia="Times New Roman" w:cs="SchoolBook;Times New Roman"/>
          <w:b w:val="false"/>
          <w:bCs w:val="false"/>
          <w:i w:val="false"/>
          <w:iCs w:val="false"/>
          <w:color w:val="00000A"/>
          <w:kern w:val="0"/>
          <w:sz w:val="28"/>
          <w:szCs w:val="28"/>
          <w:lang w:val="kpv-RU" w:eastAsia="zh-CN" w:bidi="ar-SA"/>
        </w:rPr>
        <w:t xml:space="preserve"> пасйис Коми Республикаса Юралысь</w:t>
      </w:r>
      <w:r>
        <w:rPr>
          <w:rFonts w:eastAsia="Times New Roman" w:cs="SchoolBook;Times New Roman"/>
          <w:b/>
          <w:bCs/>
          <w:i w:val="false"/>
          <w:iCs w:val="false"/>
          <w:color w:val="00000A"/>
          <w:kern w:val="0"/>
          <w:sz w:val="28"/>
          <w:szCs w:val="28"/>
          <w:lang w:val="kpv-RU" w:eastAsia="zh-CN" w:bidi="ar-SA"/>
        </w:rPr>
        <w:t xml:space="preserve"> </w:t>
      </w:r>
      <w:r>
        <w:rPr>
          <w:rFonts w:eastAsia="Times New Roman" w:cs="SchoolBook;Times New Roman"/>
          <w:b w:val="false"/>
          <w:bCs w:val="false"/>
          <w:i w:val="false"/>
          <w:iCs w:val="false"/>
          <w:color w:val="00000A"/>
          <w:kern w:val="0"/>
          <w:sz w:val="28"/>
          <w:szCs w:val="28"/>
          <w:lang w:val="kpv-RU" w:eastAsia="zh-CN" w:bidi="ar-SA"/>
        </w:rPr>
        <w:t>Владимир Уйба.</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Сыктывкарса йӧв завод заводитіс ассьыс уджсӧ 1947 воӧ да во мысти нин лэдзис 23 сикас прӧдукция. Ӧнія кадӧ регионын тайӧ медгырысь переработайтан предприятие. Суткинас переработайтӧны 60 гӧгӧр тонна йӧв. Сырьёсӧ вайӧны Коми Республикаса 20 гӧгӧр овмӧсысь.</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Завод вылӧ волігӧн республикаса Юралысь тӧдмасис производствоӧн: кыдзи примитӧны йӧв, уджалӧны производство лаборатория, рысь, вый вӧчан цехъяс, йӧв шузьӧдан юкӧн да фасуйтан цех.</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Ӧнія кадӧ завод лэдзӧ йӧв прӧдукциялысь 40 ним да сикас. Сійӧс вайӧны республикаса став</w:t>
      </w:r>
      <w:r>
        <w:rPr>
          <w:rFonts w:eastAsia="Times New Roman" w:cs="SchoolBook;Times New Roman"/>
          <w:b w:val="false"/>
          <w:bCs w:val="false"/>
          <w:i w:val="false"/>
          <w:iCs w:val="false"/>
          <w:color w:val="00000A"/>
          <w:kern w:val="0"/>
          <w:sz w:val="28"/>
          <w:szCs w:val="28"/>
          <w:lang w:val="kpv-RU" w:eastAsia="zh-CN" w:bidi="ar-SA"/>
        </w:rPr>
        <w:t xml:space="preserve"> сетевӧй</w:t>
      </w:r>
      <w:r>
        <w:rPr>
          <w:rFonts w:eastAsia="Times New Roman" w:cs="SchoolBook;Times New Roman"/>
          <w:b w:val="false"/>
          <w:bCs w:val="false"/>
          <w:i w:val="false"/>
          <w:iCs w:val="false"/>
          <w:color w:val="00000A"/>
          <w:kern w:val="0"/>
          <w:sz w:val="28"/>
          <w:szCs w:val="28"/>
          <w:lang w:val="kpv-RU" w:eastAsia="zh-CN" w:bidi="ar-SA"/>
        </w:rPr>
        <w:t xml:space="preserve"> вузасянінӧ, торъя лавкаясӧ, а сідзжӧ сьӧмкуд организацияясӧ (медсясӧ детсадъясӧ, школаясӧ да больничаясӧ).</w:t>
      </w:r>
      <w:r>
        <w:br w:type="page"/>
      </w:r>
    </w:p>
    <w:p>
      <w:pPr>
        <w:pStyle w:val="1"/>
        <w:widowControl/>
        <w:numPr>
          <w:ilvl w:val="0"/>
          <w:numId w:val="2"/>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09.04.21</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Владимир Уйба провёл на площадке Сыктывкарского молочного завода совещание по вопросу повышения закупочной цены на молоко</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Совещание состоялось по итогам рабочей поездки Главы Республики Коми в Сысольский район, где он посетил современную роботизированную ферму ООО «АГРОресурс» в селе Чухлэм. Генеральный директор предприятия Сергей Гусятников обратился к Владимиру Уйба с просьбой рассмотреть возможность повышения цен, по которым ООО «Сыктывкарский молочный завод» закупает молоко у местных сельхозтоваропроизводителей.</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 2020 году средняя закупочная цена молока для ООО «АГРОресурс» составила 22 рубля 43 копейки при средней себестоимости 33 рубля 65 копеек. Субсидии на корма и молоко едва покрывают минусовую разницу. Аналогичная ситуация наблюдается во многих других хозяйствах республики.</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В совещании приняли участие гендиректор Сыктывкарского молзавода Евгений Подоханов, гендиректор ООО «АГРОресурс» Сергей Гусятников, </w:t>
      </w:r>
      <w:r>
        <w:rPr>
          <w:rFonts w:eastAsia="Times New Roman" w:cs="SchoolBook;Times New Roman"/>
          <w:b w:val="false"/>
          <w:bCs w:val="false"/>
          <w:i w:val="false"/>
          <w:iCs w:val="false"/>
          <w:color w:val="00000A"/>
          <w:kern w:val="0"/>
          <w:sz w:val="28"/>
          <w:szCs w:val="28"/>
          <w:highlight w:val="white"/>
          <w:lang w:val="kpv-RU" w:eastAsia="zh-CN" w:bidi="ar-SA"/>
        </w:rPr>
        <w:t>министр сельского х</w:t>
      </w:r>
      <w:r>
        <w:rPr>
          <w:rFonts w:eastAsia="Times New Roman" w:cs="SchoolBook;Times New Roman"/>
          <w:b w:val="false"/>
          <w:bCs w:val="false"/>
          <w:i w:val="false"/>
          <w:iCs w:val="false"/>
          <w:color w:val="00000A"/>
          <w:kern w:val="0"/>
          <w:sz w:val="28"/>
          <w:szCs w:val="28"/>
          <w:lang w:val="kpv-RU" w:eastAsia="zh-CN" w:bidi="ar-SA"/>
        </w:rPr>
        <w:t xml:space="preserve">озяйства и потребительского рынка Республики Коми Денис Шаронов, генеральный директор АО «АГРОКОМПЛЕКС» Алексей Габов, заместитель министра экономического развития и промышленности Республики </w:t>
      </w:r>
      <w:r>
        <w:rPr>
          <w:rFonts w:eastAsia="Times New Roman" w:cs="SchoolBook;Times New Roman"/>
          <w:b w:val="false"/>
          <w:bCs w:val="false"/>
          <w:i w:val="false"/>
          <w:iCs w:val="false"/>
          <w:color w:val="00000A"/>
          <w:kern w:val="0"/>
          <w:sz w:val="28"/>
          <w:szCs w:val="28"/>
          <w:highlight w:val="white"/>
          <w:lang w:val="kpv-RU" w:eastAsia="zh-CN" w:bidi="ar-SA"/>
        </w:rPr>
        <w:t>Коми Виктория Халимендик, предсе</w:t>
      </w:r>
      <w:r>
        <w:rPr>
          <w:rFonts w:eastAsia="Times New Roman" w:cs="SchoolBook;Times New Roman"/>
          <w:b w:val="false"/>
          <w:bCs w:val="false"/>
          <w:i w:val="false"/>
          <w:iCs w:val="false"/>
          <w:color w:val="00000A"/>
          <w:kern w:val="0"/>
          <w:sz w:val="28"/>
          <w:szCs w:val="28"/>
          <w:lang w:val="kpv-RU" w:eastAsia="zh-CN" w:bidi="ar-SA"/>
        </w:rPr>
        <w:t>датель Комитета Республики Коми имущественных и земельных отношений Александр Сажин.</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Участники встречи не смогли прийти к компромиссному решению. Его предстоит выработать и представить Главе Республики Коми региональному Минсельхозу в тесном взаимодействии с местными поставщиками молока и Сыктывкарским молочным заводом.</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«Денис Владимирович, в течение месяца проведите работу по выработке паритетного решения, чтобы соблюсти интересы и производителей, и переработчика молока. Но в приоритете, я подчёркиваю, должны быть всё-таки сельхозпредприятия республики, которые производят сырое молоко, а не переработчик. Надо поддерживать местных производителей, взращивать их и всячески им помогать, не только закупать у них молоко по приемлемым ценам, но и увеличивать объёмы», - сказал Глава Республики Коми Владимир Уйба.</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Сыктывкарский молзавод начал работу в 1947 году и уже год спустя производил 23 вида продукции. Сегодня это самое крупное перерабатывающее предприятие в регионе. В сутки здесь перерабатывают около 60 тонн молока. Сырьё поставляют более 20 сельхозтоваропроизводителей Республики Коми.</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 ходе посещения завода глава республики ознакомился с полным производственным циклом: приёмкой молока, работой производственной лаборатории, цехов по производству творога, масла, заквасочного отделения, фасовочного цеха.</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Сейчас завод выпускает более 40 наименований и видов молочной продукции. Она поставляется во все сетевые магазины, розничную сеть, а также бюджетные организации (в основном, в детские сады, школы и больницы) республики.</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rFonts w:ascii="Times New Roman" w:hAnsi="Times New Roman"/>
          <w:b/>
          <w:b/>
          <w:bCs/>
          <w:sz w:val="28"/>
          <w:szCs w:val="28"/>
          <w:lang w:val="kpv-RU" w:eastAsia="zh-CN" w:bidi="ar-SA"/>
        </w:rPr>
      </w:pPr>
      <w:r>
        <w:rPr>
          <w:rFonts w:eastAsia="Times New Roman" w:cs="SchoolBook;Times New Roman"/>
          <w:b/>
          <w:bCs/>
          <w:i w:val="false"/>
          <w:iCs w:val="false"/>
          <w:color w:val="00000A"/>
          <w:kern w:val="0"/>
          <w:sz w:val="28"/>
          <w:szCs w:val="28"/>
          <w:lang w:val="kpv-RU" w:eastAsia="zh-CN" w:bidi="ar-SA"/>
        </w:rPr>
        <w:t>Пас лыд – 2371</w:t>
      </w:r>
    </w:p>
    <w:p>
      <w:pPr>
        <w:pStyle w:val="Normal"/>
        <w:widowControl/>
        <w:numPr>
          <w:ilvl w:val="0"/>
          <w:numId w:val="0"/>
        </w:numPr>
        <w:tabs>
          <w:tab w:val="clear" w:pos="408"/>
          <w:tab w:val="left" w:pos="375" w:leader="none"/>
        </w:tabs>
        <w:suppressAutoHyphens w:val="false"/>
        <w:bidi w:val="0"/>
        <w:spacing w:lineRule="auto" w:line="360" w:before="0" w:after="0"/>
        <w:ind w:left="0" w:right="0" w:firstLine="850"/>
        <w:jc w:val="both"/>
        <w:outlineLvl w:val="0"/>
        <w:rPr>
          <w:sz w:val="28"/>
          <w:szCs w:val="28"/>
        </w:rPr>
      </w:pPr>
      <w:r>
        <w:rPr>
          <w:rFonts w:eastAsia="Times New Roman" w:cs="SchoolBook;Times New Roman"/>
          <w:b/>
          <w:bCs/>
          <w:i w:val="false"/>
          <w:iCs w:val="false"/>
          <w:color w:val="00000A"/>
          <w:kern w:val="0"/>
          <w:sz w:val="28"/>
          <w:szCs w:val="28"/>
          <w:lang w:val="kpv-RU" w:eastAsia="zh-CN" w:bidi="ar-SA"/>
        </w:rPr>
        <w:t>Королева</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6420</TotalTime>
  <Application>LibreOffice/6.4.2.2$Linux_X86_64 LibreOffice_project/4e471d8c02c9c90f512f7f9ead8875b57fcb1ec3</Application>
  <Pages>4</Pages>
  <Words>652</Words>
  <Characters>4473</Characters>
  <CharactersWithSpaces>5106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2021-03-31T14:26:00Z</cp:lastPrinted>
  <dcterms:modified xsi:type="dcterms:W3CDTF">2021-04-12T17:16:52Z</dcterms:modified>
  <cp:revision>1507</cp:revision>
  <dc:subject/>
  <dc:title> </dc:title>
</cp:coreProperties>
</file>