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jc w:val="both"/>
        <w:outlineLvl w:val="0"/>
        <w:rPr>
          <w:rFonts w:ascii="Times New Roman" w:hAnsi="Times New Roman"/>
          <w:sz w:val="28"/>
          <w:szCs w:val="28"/>
          <w:lang w:val="kpv-RU" w:eastAsia="zh-CN"/>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12.04.21</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b/>
          <w:b/>
          <w:bCs/>
          <w:sz w:val="28"/>
          <w:szCs w:val="28"/>
          <w:lang w:val="kpv-RU" w:eastAsia="zh-CN"/>
        </w:rPr>
      </w:pPr>
      <w:r>
        <w:rPr>
          <w:rFonts w:eastAsia="Times New Roman" w:cs="SchoolBook;Times New Roman"/>
          <w:b/>
          <w:bCs/>
          <w:i w:val="false"/>
          <w:iCs w:val="false"/>
          <w:color w:val="00000A"/>
          <w:kern w:val="0"/>
          <w:sz w:val="28"/>
          <w:szCs w:val="28"/>
          <w:lang w:val="kpv-RU" w:eastAsia="zh-CN" w:bidi="ar-SA"/>
        </w:rPr>
        <w:t>Коми Республикаса Веськӧдлан котырын сёрнитісны 2020 воӧ «Газпром трансгаз Ухта» ичӧт кывкутана котырлӧн производственнӧй да социальнӧй уджтас да 2021 во вылӧ планъяс йылысь</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8"/>
          <w:szCs w:val="28"/>
          <w:lang w:val="kpv-RU" w:eastAsia="zh-CN"/>
        </w:rPr>
      </w:pPr>
      <w:r>
        <w:rPr>
          <w:rFonts w:eastAsia="Times New Roman" w:cs="SchoolBook;Times New Roman"/>
          <w:b w:val="false"/>
          <w:bCs w:val="false"/>
          <w:i w:val="false"/>
          <w:iCs w:val="false"/>
          <w:color w:val="00000A"/>
          <w:kern w:val="0"/>
          <w:sz w:val="28"/>
          <w:szCs w:val="28"/>
          <w:lang w:val="kpv-RU" w:eastAsia="zh-CN" w:bidi="ar-SA"/>
        </w:rPr>
        <w:t>Система артмӧдан организацияяскӧд, кодъяс могмӧдӧны йӧзӧс уджӧн да видзӧны социальнӧй зумыдлун, ӧтувъя удж нуӧдысь уджалан группалӧн заседание дырйи сёрнитісны 2020 воӧ «Газпром трансгаз Ухта» ичӧт кывкутана котырлӧн производство да овмӧс нуӧдан удж серти кывкӧртӧдъяс да 2021 во вылӧ планъяс йылысь.</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8"/>
          <w:szCs w:val="28"/>
          <w:lang w:val="kpv-RU" w:eastAsia="zh-CN"/>
        </w:rPr>
      </w:pPr>
      <w:r>
        <w:rPr>
          <w:rFonts w:eastAsia="Times New Roman" w:cs="SchoolBook;Times New Roman"/>
          <w:b w:val="false"/>
          <w:bCs w:val="false"/>
          <w:i w:val="false"/>
          <w:iCs w:val="false"/>
          <w:color w:val="00000A"/>
          <w:kern w:val="0"/>
          <w:sz w:val="28"/>
          <w:szCs w:val="28"/>
          <w:lang w:val="kpv-RU" w:eastAsia="zh-CN" w:bidi="ar-SA"/>
        </w:rPr>
        <w:t>Заседаниеын, кодӧс нуӧдіс</w:t>
      </w:r>
      <w:r>
        <w:rPr>
          <w:rFonts w:eastAsia="Times New Roman" w:cs="Times New Roman"/>
          <w:b w:val="false"/>
          <w:bCs w:val="false"/>
          <w:i w:val="false"/>
          <w:iCs w:val="false"/>
          <w:color w:val="00000A"/>
          <w:kern w:val="0"/>
          <w:sz w:val="28"/>
          <w:szCs w:val="28"/>
          <w:lang w:val="kpv-RU" w:eastAsia="zh-CN" w:bidi="hi-IN"/>
        </w:rPr>
        <w:t xml:space="preserve"> Коми Республикаса Веськӧдлан котырӧн Юрнуӧдысьӧс вежысь </w:t>
      </w:r>
      <w:r>
        <w:rPr>
          <w:rFonts w:eastAsia="Times New Roman" w:cs="SchoolBook;Times New Roman"/>
          <w:b w:val="false"/>
          <w:bCs w:val="false"/>
          <w:i w:val="false"/>
          <w:iCs w:val="false"/>
          <w:color w:val="00000A"/>
          <w:kern w:val="0"/>
          <w:sz w:val="28"/>
          <w:szCs w:val="28"/>
          <w:lang w:val="kpv-RU" w:eastAsia="zh-CN" w:bidi="ar-SA"/>
        </w:rPr>
        <w:t>Ирина Бахтина, участвуйтісны Коми Республикаса Веськӧдлан котырлӧн финансово-экономическӧй, экологическӧй да социальнӧй юкӧнъяс, контроль да дӧзьӧр органъясӧс петкӧдлысьяс.</w:t>
      </w:r>
    </w:p>
    <w:p>
      <w:pPr>
        <w:pStyle w:val="Style30"/>
        <w:widowControl/>
        <w:numPr>
          <w:ilvl w:val="0"/>
          <w:numId w:val="0"/>
        </w:numPr>
        <w:suppressAutoHyphens w:val="false"/>
        <w:bidi w:val="0"/>
        <w:spacing w:lineRule="auto" w:line="360" w:before="0" w:after="0"/>
        <w:ind w:left="0" w:right="0" w:firstLine="720"/>
        <w:jc w:val="both"/>
        <w:outlineLvl w:val="0"/>
        <w:rPr>
          <w:rFonts w:ascii="Times New Roman" w:hAnsi="Times New Roman"/>
          <w:lang w:val="kpv-RU" w:eastAsia="zh-CN"/>
        </w:rPr>
      </w:pPr>
      <w:r>
        <w:rPr>
          <w:rFonts w:eastAsia="Times New Roman" w:cs="SchoolBook;Times New Roman"/>
          <w:b w:val="false"/>
          <w:bCs w:val="false"/>
          <w:i w:val="false"/>
          <w:iCs w:val="false"/>
          <w:caps w:val="false"/>
          <w:smallCaps w:val="false"/>
          <w:color w:val="000000"/>
          <w:spacing w:val="0"/>
          <w:kern w:val="0"/>
          <w:sz w:val="28"/>
          <w:szCs w:val="28"/>
          <w:lang w:val="kpv-RU" w:eastAsia="zh-CN" w:bidi="ar-SA"/>
        </w:rPr>
        <w:t>«Газпром трансгаз Ухта» котырса медыджыд директор Александр Гайворонский юӧртіс, мый колян во биарулӧн транзитыс чиніс 173,4 млрд кубометрӧдз, такӧд йитӧдын этшаммис и биару нуӧм-вайӧмысь чӧжӧсыс. Та дырйи Коми Республикаса ӧтувтӧм сьӧмкудйӧ предприятиелӧн мынтӧмъясыс 2020 воӧ содісны 13% вылӧ да артмӧдӧны 1,6 млрд шайт.</w:t>
      </w:r>
    </w:p>
    <w:p>
      <w:pPr>
        <w:pStyle w:val="Style30"/>
        <w:widowControl/>
        <w:numPr>
          <w:ilvl w:val="0"/>
          <w:numId w:val="0"/>
        </w:numPr>
        <w:suppressAutoHyphens w:val="false"/>
        <w:bidi w:val="0"/>
        <w:spacing w:lineRule="auto" w:line="360" w:before="0" w:after="0"/>
        <w:ind w:left="0" w:right="0" w:firstLine="720"/>
        <w:jc w:val="both"/>
        <w:outlineLvl w:val="0"/>
        <w:rPr>
          <w:rFonts w:ascii="Times New Roman" w:hAnsi="Times New Roman"/>
          <w:lang w:val="kpv-RU" w:eastAsia="zh-CN"/>
        </w:rPr>
      </w:pPr>
      <w:r>
        <w:rPr>
          <w:rFonts w:eastAsia="Times New Roman" w:cs="SchoolBook;Times New Roman"/>
          <w:b w:val="false"/>
          <w:bCs w:val="false"/>
          <w:i w:val="false"/>
          <w:iCs w:val="false"/>
          <w:caps w:val="false"/>
          <w:smallCaps w:val="false"/>
          <w:color w:val="000000"/>
          <w:spacing w:val="0"/>
          <w:kern w:val="0"/>
          <w:sz w:val="28"/>
          <w:szCs w:val="28"/>
          <w:lang w:val="kpv-RU" w:eastAsia="zh-CN" w:bidi="ar-SA"/>
        </w:rPr>
        <w:t>2021 во вылӧ производственно-экономическӧй уджлӧн планӧвӧй петкӧдласъясыс бурӧсь, виччысьӧны, мый транзит да чӧжӧс воӧдчас пандемияӧдзса ыдждаӧдз.</w:t>
      </w:r>
    </w:p>
    <w:p>
      <w:pPr>
        <w:pStyle w:val="Style30"/>
        <w:widowControl/>
        <w:numPr>
          <w:ilvl w:val="0"/>
          <w:numId w:val="0"/>
        </w:numPr>
        <w:suppressAutoHyphens w:val="false"/>
        <w:bidi w:val="0"/>
        <w:spacing w:lineRule="auto" w:line="360" w:before="0" w:after="0"/>
        <w:ind w:left="0" w:right="0" w:firstLine="720"/>
        <w:jc w:val="both"/>
        <w:outlineLvl w:val="0"/>
        <w:rPr>
          <w:rFonts w:ascii="Times New Roman" w:hAnsi="Times New Roman"/>
          <w:lang w:val="kpv-RU" w:eastAsia="zh-CN"/>
        </w:rPr>
      </w:pPr>
      <w:r>
        <w:rPr>
          <w:rFonts w:eastAsia="Times New Roman" w:cs="SchoolBook;Times New Roman"/>
          <w:b w:val="false"/>
          <w:bCs w:val="false"/>
          <w:i w:val="false"/>
          <w:iCs w:val="false"/>
          <w:caps w:val="false"/>
          <w:smallCaps w:val="false"/>
          <w:color w:val="000000"/>
          <w:spacing w:val="0"/>
          <w:kern w:val="0"/>
          <w:sz w:val="28"/>
          <w:szCs w:val="28"/>
          <w:lang w:val="kpv-RU" w:eastAsia="zh-CN" w:bidi="ar-SA"/>
        </w:rPr>
        <w:t xml:space="preserve">2020 воӧ предприятиелӧн инвестиция уджтас отсӧгӧн пыртӧма уджӧ </w:t>
      </w:r>
      <w:r>
        <w:rPr>
          <w:rFonts w:eastAsia="Times New Roman" w:cs="Times New Roman"/>
          <w:b w:val="false"/>
          <w:bCs w:val="false"/>
          <w:i w:val="false"/>
          <w:iCs w:val="false"/>
          <w:caps w:val="false"/>
          <w:smallCaps w:val="false"/>
          <w:color w:val="000000"/>
          <w:spacing w:val="0"/>
          <w:kern w:val="0"/>
          <w:sz w:val="28"/>
          <w:szCs w:val="28"/>
          <w:lang w:val="kpv-RU" w:eastAsia="zh-CN" w:bidi="ar-SA"/>
        </w:rPr>
        <w:t>96 МВт вылӧ «Бованенково – Ухта - 2» магистральнӧй биарупроводл</w:t>
      </w:r>
      <w:r>
        <w:rPr>
          <w:rFonts w:eastAsia="Times New Roman" w:cs="Times New Roman"/>
          <w:b w:val="false"/>
          <w:bCs w:val="false"/>
          <w:i w:val="false"/>
          <w:iCs w:val="false"/>
          <w:caps w:val="false"/>
          <w:smallCaps w:val="false"/>
          <w:color w:val="000000"/>
          <w:spacing w:val="0"/>
          <w:kern w:val="0"/>
          <w:sz w:val="28"/>
          <w:szCs w:val="28"/>
          <w:lang w:val="kpv-RU" w:eastAsia="zh-CN" w:bidi="ar-SA"/>
        </w:rPr>
        <w:t>ысь</w:t>
      </w:r>
      <w:r>
        <w:rPr>
          <w:rFonts w:eastAsia="Times New Roman" w:cs="Times New Roman"/>
          <w:b w:val="false"/>
          <w:bCs w:val="false"/>
          <w:i w:val="false"/>
          <w:iCs w:val="false"/>
          <w:caps w:val="false"/>
          <w:smallCaps w:val="false"/>
          <w:color w:val="000000"/>
          <w:spacing w:val="0"/>
          <w:kern w:val="0"/>
          <w:sz w:val="28"/>
          <w:szCs w:val="28"/>
          <w:lang w:val="kpv-RU" w:eastAsia="zh-CN" w:bidi="ar-SA"/>
        </w:rPr>
        <w:t xml:space="preserve"> </w:t>
      </w:r>
      <w:r>
        <w:rPr>
          <w:rFonts w:eastAsia="Times New Roman" w:cs="SchoolBook;Times New Roman"/>
          <w:b w:val="false"/>
          <w:bCs w:val="false"/>
          <w:i w:val="false"/>
          <w:iCs w:val="false"/>
          <w:caps w:val="false"/>
          <w:smallCaps w:val="false"/>
          <w:color w:val="000000"/>
          <w:spacing w:val="0"/>
          <w:kern w:val="0"/>
          <w:sz w:val="28"/>
          <w:szCs w:val="28"/>
          <w:lang w:val="kpv-RU" w:eastAsia="zh-CN" w:bidi="ar-SA"/>
        </w:rPr>
        <w:t xml:space="preserve">«Чикшин» станцияса мӧд компрессорнӧй цех. 2021 воӧ кӧсйӧны пыртны уджӧ 250 МВт вылӧ «Ухта – Торжок - 2» </w:t>
      </w:r>
      <w:r>
        <w:rPr>
          <w:rFonts w:eastAsia="Times New Roman" w:cs="Times New Roman"/>
          <w:b w:val="false"/>
          <w:bCs w:val="false"/>
          <w:i w:val="false"/>
          <w:iCs w:val="false"/>
          <w:caps w:val="false"/>
          <w:smallCaps w:val="false"/>
          <w:color w:val="000000"/>
          <w:spacing w:val="0"/>
          <w:kern w:val="0"/>
          <w:sz w:val="28"/>
          <w:szCs w:val="28"/>
          <w:lang w:val="kpv-RU" w:eastAsia="zh-CN" w:bidi="ar-SA"/>
        </w:rPr>
        <w:t>магистральнӧй биарупроводлысь «Сосногорскса», «Новосиндорскӧй», «Новомикуньскӧй» компрессорнӧй станцияяс</w:t>
      </w:r>
      <w:r>
        <w:rPr>
          <w:rFonts w:eastAsia="Times New Roman" w:cs="SchoolBook;Times New Roman"/>
          <w:b w:val="false"/>
          <w:bCs w:val="false"/>
          <w:i w:val="false"/>
          <w:iCs w:val="false"/>
          <w:caps w:val="false"/>
          <w:smallCaps w:val="false"/>
          <w:color w:val="00000A"/>
          <w:spacing w:val="0"/>
          <w:kern w:val="0"/>
          <w:sz w:val="28"/>
          <w:szCs w:val="28"/>
          <w:lang w:val="kpv-RU" w:eastAsia="zh-CN" w:bidi="ar-SA"/>
        </w:rPr>
        <w:t xml:space="preserve">, стрӧитны 18.3 км </w:t>
      </w:r>
      <w:r>
        <w:rPr>
          <w:rFonts w:eastAsia="Times New Roman" w:cs="Times New Roman"/>
          <w:b w:val="false"/>
          <w:bCs w:val="false"/>
          <w:i w:val="false"/>
          <w:iCs w:val="false"/>
          <w:caps w:val="false"/>
          <w:smallCaps w:val="false"/>
          <w:color w:val="00000A"/>
          <w:spacing w:val="0"/>
          <w:kern w:val="0"/>
          <w:sz w:val="28"/>
          <w:szCs w:val="28"/>
          <w:lang w:val="kpv-RU" w:eastAsia="zh-CN" w:bidi="ar-SA"/>
        </w:rPr>
        <w:t>биару</w:t>
      </w:r>
      <w:r>
        <w:rPr>
          <w:rFonts w:eastAsia="Noto Serif CJK SC" w:cs="Times New Roman"/>
          <w:b w:val="false"/>
          <w:bCs w:val="false"/>
          <w:i w:val="false"/>
          <w:iCs w:val="false"/>
          <w:caps w:val="false"/>
          <w:smallCaps w:val="false"/>
          <w:color w:val="auto"/>
          <w:spacing w:val="0"/>
          <w:kern w:val="2"/>
          <w:sz w:val="28"/>
          <w:szCs w:val="28"/>
          <w:lang w:val="kpv-RU" w:eastAsia="zh-CN" w:bidi="hi-IN"/>
        </w:rPr>
        <w:t>провод-отвод да «Воркута-2» биару юклан станция.</w:t>
      </w:r>
    </w:p>
    <w:p>
      <w:pPr>
        <w:pStyle w:val="Style30"/>
        <w:widowControl/>
        <w:numPr>
          <w:ilvl w:val="0"/>
          <w:numId w:val="0"/>
        </w:numPr>
        <w:suppressAutoHyphens w:val="false"/>
        <w:bidi w:val="0"/>
        <w:spacing w:lineRule="auto" w:line="360" w:before="0" w:after="0"/>
        <w:ind w:left="0" w:right="0" w:firstLine="720"/>
        <w:jc w:val="both"/>
        <w:outlineLvl w:val="0"/>
        <w:rPr>
          <w:rFonts w:ascii="Times New Roman" w:hAnsi="Times New Roman"/>
          <w:lang w:val="kpv-RU" w:eastAsia="zh-CN"/>
        </w:rPr>
      </w:pPr>
      <w:r>
        <w:rPr>
          <w:rFonts w:eastAsia="Noto Serif CJK SC" w:cs="Times New Roman"/>
          <w:b w:val="false"/>
          <w:bCs w:val="false"/>
          <w:i w:val="false"/>
          <w:iCs w:val="false"/>
          <w:caps w:val="false"/>
          <w:smallCaps w:val="false"/>
          <w:color w:val="auto"/>
          <w:spacing w:val="0"/>
          <w:kern w:val="2"/>
          <w:sz w:val="28"/>
          <w:szCs w:val="28"/>
          <w:lang w:val="kpv-RU" w:eastAsia="zh-CN" w:bidi="hi-IN"/>
        </w:rPr>
        <w:t>Коронавирус паськалӧмсӧ ӧлӧдӧм могысь, предприятиелӧн уджӧ  пыртӧма тӧдчана вежсьӧмъяс. Медъёнасӧ найӧ йитчӧмаӧсь вахтаӧн уджалысьяскӧд. Восьтӧма уджалысьяслы недыр кад кежлӧ квайт олан пункт, нуӧдӧны медицина боксянь торъя видзӧдӧм да вирус да антителӧяс вылӧ туялӧмъяс.</w:t>
      </w:r>
    </w:p>
    <w:p>
      <w:pPr>
        <w:pStyle w:val="Style30"/>
        <w:widowControl/>
        <w:numPr>
          <w:ilvl w:val="0"/>
          <w:numId w:val="0"/>
        </w:numPr>
        <w:suppressAutoHyphens w:val="false"/>
        <w:bidi w:val="0"/>
        <w:spacing w:lineRule="auto" w:line="360" w:before="0" w:after="0"/>
        <w:ind w:left="0" w:right="0" w:firstLine="720"/>
        <w:jc w:val="both"/>
        <w:outlineLvl w:val="0"/>
        <w:rPr>
          <w:rFonts w:ascii="Times New Roman" w:hAnsi="Times New Roman"/>
          <w:lang w:val="kpv-RU" w:eastAsia="zh-CN"/>
        </w:rPr>
      </w:pPr>
      <w:r>
        <w:rPr>
          <w:rFonts w:eastAsia="Noto Serif CJK SC" w:cs="Times New Roman"/>
          <w:b w:val="false"/>
          <w:bCs w:val="false"/>
          <w:i w:val="false"/>
          <w:iCs w:val="false"/>
          <w:caps w:val="false"/>
          <w:smallCaps w:val="false"/>
          <w:color w:val="auto"/>
          <w:spacing w:val="0"/>
          <w:kern w:val="2"/>
          <w:sz w:val="28"/>
          <w:szCs w:val="28"/>
          <w:lang w:val="kpv-RU" w:eastAsia="zh-CN" w:bidi="hi-IN"/>
        </w:rPr>
        <w:t xml:space="preserve">Коми Республикаса Веськӧдлан котыр да </w:t>
      </w:r>
      <w:r>
        <w:rPr>
          <w:rFonts w:eastAsia="Noto Serif CJK SC" w:cs="Times New Roman"/>
          <w:b w:val="false"/>
          <w:bCs w:val="false"/>
          <w:i w:val="false"/>
          <w:iCs w:val="false"/>
          <w:caps w:val="false"/>
          <w:smallCaps w:val="false"/>
          <w:color w:val="auto"/>
          <w:spacing w:val="0"/>
          <w:kern w:val="2"/>
          <w:sz w:val="28"/>
          <w:szCs w:val="28"/>
          <w:u w:val="none"/>
          <w:lang w:val="kpv-RU" w:eastAsia="zh-CN" w:bidi="hi-IN"/>
        </w:rPr>
        <w:t xml:space="preserve">«Газпром» публичнӧй акционер котыр костын уджъёртасьӧм йылысь сёрнитігӧн Александр Гайворонский пасйис, мый Ухтаын дзоньталӧма 2 №-а поликлиникалысь жыръяс, кӧні лӧсьӧдӧма </w:t>
      </w:r>
      <w:r>
        <w:rPr>
          <w:rFonts w:eastAsia="Noto Serif CJK SC"/>
          <w:b w:val="false"/>
          <w:bCs w:val="false"/>
          <w:color w:val="auto"/>
          <w:sz w:val="28"/>
          <w:szCs w:val="28"/>
          <w:lang w:val="kpv-RU" w:eastAsia="zh-CN"/>
        </w:rPr>
        <w:t>ПЦР-лаборатория</w:t>
      </w:r>
      <w:r>
        <w:rPr>
          <w:rFonts w:eastAsia="Noto Serif CJK SC" w:cs="Times New Roman"/>
          <w:b w:val="false"/>
          <w:bCs w:val="false"/>
          <w:i w:val="false"/>
          <w:iCs w:val="false"/>
          <w:caps w:val="false"/>
          <w:smallCaps w:val="false"/>
          <w:color w:val="auto"/>
          <w:spacing w:val="0"/>
          <w:kern w:val="2"/>
          <w:sz w:val="28"/>
          <w:szCs w:val="28"/>
          <w:u w:val="none"/>
          <w:lang w:val="kpv-RU" w:eastAsia="zh-CN" w:bidi="hi-IN"/>
        </w:rPr>
        <w:t>, капитальнӧя дзоньталӧны мутаскостса кага чужтанін, челядьлы больнича, 1 №-а карса больнича, заводитӧма уджъяс физиотерапевтическӧй поликлиникаын. Колян вося арнас восьтӧма Челядьлы парк, республикалы 100 во тыригкежлӧ кӧсйӧны помавны Г. Карчевскӧй нима творчество шӧрин выльмӧдӧмсӧ.</w:t>
      </w:r>
    </w:p>
    <w:p>
      <w:pPr>
        <w:pStyle w:val="Style30"/>
        <w:widowControl/>
        <w:numPr>
          <w:ilvl w:val="0"/>
          <w:numId w:val="0"/>
        </w:numPr>
        <w:suppressAutoHyphens w:val="false"/>
        <w:bidi w:val="0"/>
        <w:spacing w:lineRule="auto" w:line="360" w:before="0" w:after="0"/>
        <w:ind w:left="0" w:right="0" w:firstLine="720"/>
        <w:jc w:val="both"/>
        <w:outlineLvl w:val="0"/>
        <w:rPr>
          <w:rFonts w:ascii="Times New Roman" w:hAnsi="Times New Roman"/>
          <w:lang w:val="kpv-RU" w:eastAsia="zh-CN"/>
        </w:rPr>
      </w:pPr>
      <w:r>
        <w:rPr>
          <w:rFonts w:eastAsia="Noto Serif CJK SC" w:cs="Times New Roman"/>
          <w:b w:val="false"/>
          <w:bCs w:val="false"/>
          <w:i w:val="false"/>
          <w:iCs w:val="false"/>
          <w:caps w:val="false"/>
          <w:smallCaps w:val="false"/>
          <w:color w:val="auto"/>
          <w:spacing w:val="0"/>
          <w:kern w:val="2"/>
          <w:sz w:val="28"/>
          <w:szCs w:val="28"/>
          <w:u w:val="none"/>
          <w:lang w:val="kpv-RU" w:eastAsia="zh-CN" w:bidi="hi-IN"/>
        </w:rPr>
        <w:t xml:space="preserve">Таво Ухта бердын </w:t>
      </w:r>
      <w:r>
        <w:rPr>
          <w:rFonts w:eastAsia="Noto Serif CJK SC" w:cs="Times New Roman"/>
          <w:b w:val="false"/>
          <w:bCs w:val="false"/>
          <w:i w:val="false"/>
          <w:iCs w:val="false"/>
          <w:caps w:val="false"/>
          <w:smallCaps w:val="false"/>
          <w:color w:val="000000"/>
          <w:spacing w:val="0"/>
          <w:kern w:val="2"/>
          <w:sz w:val="28"/>
          <w:szCs w:val="28"/>
          <w:u w:val="none"/>
          <w:lang w:val="kpv-RU" w:eastAsia="zh-CN" w:bidi="hi-IN"/>
        </w:rPr>
        <w:t>«Парась тыяс» вӧр-ва памятник подув вылын предприятие лӧсьӧдас рекреационнӧй зона шойччан инъясӧн да экологическӧй ордымӧн. Водзӧ выльмӧдсьӧ «</w:t>
      </w:r>
      <w:r>
        <w:rPr>
          <w:rFonts w:eastAsia="Calibri" w:cs="Times New Roman"/>
          <w:b w:val="false"/>
          <w:bCs w:val="false"/>
          <w:i w:val="false"/>
          <w:iCs w:val="false"/>
          <w:caps w:val="false"/>
          <w:smallCaps w:val="false"/>
          <w:color w:val="00000A"/>
          <w:spacing w:val="0"/>
          <w:kern w:val="2"/>
          <w:sz w:val="28"/>
          <w:szCs w:val="28"/>
          <w:u w:val="none"/>
          <w:lang w:val="kpv-RU" w:eastAsia="zh-CN" w:bidi="hi-IN"/>
        </w:rPr>
        <w:t xml:space="preserve">Войвывлӧн дзирдалӧм» </w:t>
      </w:r>
      <w:r>
        <w:rPr>
          <w:rFonts w:eastAsia="Noto Serif CJK SC" w:cs="Times New Roman"/>
          <w:b w:val="false"/>
          <w:bCs w:val="false"/>
          <w:i w:val="false"/>
          <w:iCs w:val="false"/>
          <w:caps w:val="false"/>
          <w:smallCaps w:val="false"/>
          <w:color w:val="000000"/>
          <w:spacing w:val="0"/>
          <w:kern w:val="2"/>
          <w:sz w:val="28"/>
          <w:szCs w:val="28"/>
          <w:u w:val="none"/>
          <w:lang w:val="kpv-RU" w:eastAsia="zh-CN" w:bidi="hi-IN"/>
        </w:rPr>
        <w:t>лызь да спорт база спорт площадкаясӧн, горнолыжнӧй исласянінӧн. Базаӧн вобыд вӧдитчӧны Ухтаса да Ухта районса олысьяс.</w:t>
      </w:r>
    </w:p>
    <w:p>
      <w:pPr>
        <w:pStyle w:val="Style30"/>
        <w:widowControl/>
        <w:numPr>
          <w:ilvl w:val="0"/>
          <w:numId w:val="0"/>
        </w:numPr>
        <w:suppressAutoHyphens w:val="false"/>
        <w:bidi w:val="0"/>
        <w:spacing w:lineRule="auto" w:line="360" w:before="0" w:after="0"/>
        <w:ind w:left="0" w:right="0" w:firstLine="720"/>
        <w:jc w:val="both"/>
        <w:outlineLvl w:val="0"/>
        <w:rPr/>
      </w:pPr>
      <w:r>
        <w:rPr>
          <w:rFonts w:eastAsia="Noto Serif CJK SC" w:cs="Times New Roman"/>
          <w:b w:val="false"/>
          <w:bCs w:val="false"/>
          <w:i w:val="false"/>
          <w:iCs w:val="false"/>
          <w:caps w:val="false"/>
          <w:smallCaps w:val="false"/>
          <w:color w:val="000000"/>
          <w:spacing w:val="0"/>
          <w:kern w:val="2"/>
          <w:sz w:val="28"/>
          <w:szCs w:val="28"/>
          <w:u w:val="none"/>
          <w:lang w:val="kpv-RU" w:eastAsia="zh-CN" w:bidi="hi-IN"/>
        </w:rPr>
        <w:t xml:space="preserve">Таысь кындзи, </w:t>
      </w:r>
      <w:r>
        <w:rPr>
          <w:rStyle w:val="Style26"/>
          <w:rFonts w:eastAsia="Calibri" w:cs="Times New Roman"/>
          <w:b w:val="false"/>
          <w:bCs w:val="false"/>
          <w:i w:val="false"/>
          <w:iCs w:val="false"/>
          <w:caps w:val="false"/>
          <w:smallCaps w:val="false"/>
          <w:color w:val="00000A"/>
          <w:spacing w:val="0"/>
          <w:kern w:val="2"/>
          <w:sz w:val="28"/>
          <w:szCs w:val="28"/>
          <w:highlight w:val="white"/>
          <w:u w:val="none"/>
          <w:lang w:val="kpv-RU" w:eastAsia="zh-CN" w:bidi="hi-IN"/>
        </w:rPr>
        <w:t>«Газпром трансгаз Ухта» ичӧт кывкутана котырӧн юрнуӧдысьяс кӧсйӧны лӧсьӧдны Ухтаын велосипедӧн ветланінъяс. Ӧнія кадӧ велосипедӧн ветланінъяс</w:t>
      </w:r>
      <w:r>
        <w:rPr>
          <w:rStyle w:val="Style26"/>
          <w:rFonts w:eastAsia="Calibri" w:cs="Times New Roman"/>
          <w:b w:val="false"/>
          <w:bCs w:val="false"/>
          <w:i w:val="false"/>
          <w:iCs w:val="false"/>
          <w:caps w:val="false"/>
          <w:smallCaps w:val="false"/>
          <w:color w:val="00000A"/>
          <w:spacing w:val="0"/>
          <w:kern w:val="2"/>
          <w:sz w:val="28"/>
          <w:szCs w:val="28"/>
          <w:highlight w:val="white"/>
          <w:u w:val="none"/>
          <w:lang w:val="kpv-RU" w:eastAsia="zh-CN" w:bidi="hi-IN"/>
        </w:rPr>
        <w:t>сӧ</w:t>
      </w:r>
      <w:r>
        <w:rPr>
          <w:rStyle w:val="Style26"/>
          <w:rFonts w:eastAsia="Calibri" w:cs="Times New Roman"/>
          <w:b w:val="false"/>
          <w:bCs w:val="false"/>
          <w:i w:val="false"/>
          <w:iCs w:val="false"/>
          <w:caps w:val="false"/>
          <w:smallCaps w:val="false"/>
          <w:color w:val="00000A"/>
          <w:spacing w:val="0"/>
          <w:kern w:val="2"/>
          <w:sz w:val="28"/>
          <w:szCs w:val="28"/>
          <w:highlight w:val="white"/>
          <w:u w:val="none"/>
          <w:lang w:val="kpv-RU" w:eastAsia="zh-CN" w:bidi="hi-IN"/>
        </w:rPr>
        <w:t xml:space="preserve"> лӧсьӧдӧма </w:t>
      </w:r>
      <w:r>
        <w:rPr>
          <w:rStyle w:val="Style26"/>
          <w:rFonts w:eastAsia="Times New Roman" w:cs="Times New Roman"/>
          <w:b w:val="false"/>
          <w:bCs w:val="false"/>
          <w:i w:val="false"/>
          <w:iCs w:val="false"/>
          <w:caps w:val="false"/>
          <w:smallCaps w:val="false"/>
          <w:color w:val="auto"/>
          <w:spacing w:val="0"/>
          <w:kern w:val="2"/>
          <w:sz w:val="28"/>
          <w:szCs w:val="28"/>
          <w:highlight w:val="white"/>
          <w:u w:val="none"/>
          <w:lang w:val="kpv-RU" w:eastAsia="zh-CN" w:bidi="hi-IN"/>
        </w:rPr>
        <w:t>Биару перйысьяслӧн набережнӧйын да челядьлы паркын, власьтъяс отсӧгӧн кӧсйӧны торйӧдны да индыны татшӧм туйяссӧ карлӧн паськыд шӧртуйяс да уличьяс вылын.</w:t>
      </w:r>
    </w:p>
    <w:p>
      <w:pPr>
        <w:pStyle w:val="Style30"/>
        <w:widowControl/>
        <w:numPr>
          <w:ilvl w:val="0"/>
          <w:numId w:val="0"/>
        </w:numPr>
        <w:suppressAutoHyphens w:val="false"/>
        <w:bidi w:val="0"/>
        <w:spacing w:lineRule="auto" w:line="360" w:before="0" w:after="0"/>
        <w:ind w:left="0" w:right="0" w:firstLine="720"/>
        <w:jc w:val="both"/>
        <w:outlineLvl w:val="0"/>
        <w:rPr/>
      </w:pPr>
      <w:r>
        <w:rPr>
          <w:rStyle w:val="Style26"/>
          <w:rFonts w:eastAsia="Times New Roman" w:cs="Times New Roman"/>
          <w:b w:val="false"/>
          <w:bCs w:val="false"/>
          <w:i w:val="false"/>
          <w:iCs w:val="false"/>
          <w:caps w:val="false"/>
          <w:smallCaps w:val="false"/>
          <w:color w:val="auto"/>
          <w:spacing w:val="0"/>
          <w:kern w:val="2"/>
          <w:sz w:val="28"/>
          <w:szCs w:val="28"/>
          <w:highlight w:val="white"/>
          <w:u w:val="none"/>
          <w:lang w:val="kpv-RU" w:eastAsia="zh-CN" w:bidi="hi-IN"/>
        </w:rPr>
        <w:t xml:space="preserve">«Аттьӧала Коми Республикаса Юралысь Владимира Уйбаӧс да республикаса Веськӧдлан котырӧс выль коронавирус инфекция паськалӧмсӧ ӧлӧдӧм да социальнӧй проектъяс збыльмӧдӧм серти ӧтувъя уджысь. Кута лача, мый ми и водзӧ кутам бура уджъёртасьны», –  кывкӧрталіс Александр Гайворонский. </w:t>
      </w:r>
    </w:p>
    <w:p>
      <w:pPr>
        <w:pStyle w:val="Style30"/>
        <w:widowControl/>
        <w:numPr>
          <w:ilvl w:val="0"/>
          <w:numId w:val="0"/>
        </w:numPr>
        <w:suppressAutoHyphens w:val="false"/>
        <w:bidi w:val="0"/>
        <w:spacing w:lineRule="auto" w:line="360" w:before="0" w:after="0"/>
        <w:ind w:left="0" w:right="0" w:firstLine="720"/>
        <w:jc w:val="both"/>
        <w:outlineLvl w:val="0"/>
        <w:rPr/>
      </w:pPr>
      <w:r>
        <w:rPr>
          <w:rStyle w:val="Style26"/>
          <w:rFonts w:eastAsia="Times New Roman" w:cs="Times New Roman"/>
          <w:b w:val="false"/>
          <w:bCs w:val="false"/>
          <w:i w:val="false"/>
          <w:iCs w:val="false"/>
          <w:caps w:val="false"/>
          <w:smallCaps w:val="false"/>
          <w:color w:val="auto"/>
          <w:spacing w:val="0"/>
          <w:kern w:val="2"/>
          <w:sz w:val="28"/>
          <w:szCs w:val="28"/>
          <w:highlight w:val="white"/>
          <w:u w:val="none"/>
          <w:lang w:val="kpv-RU" w:eastAsia="zh-CN" w:bidi="hi-IN"/>
        </w:rPr>
        <w:t xml:space="preserve">Аддзысьлӧм помын Ирина Бахтина пасйис </w:t>
      </w:r>
      <w:r>
        <w:rPr>
          <w:rStyle w:val="Style26"/>
          <w:rFonts w:eastAsia="Calibri" w:cs="Times New Roman"/>
          <w:b w:val="false"/>
          <w:bCs w:val="false"/>
          <w:i w:val="false"/>
          <w:iCs w:val="false"/>
          <w:caps w:val="false"/>
          <w:smallCaps w:val="false"/>
          <w:color w:val="00000A"/>
          <w:spacing w:val="0"/>
          <w:kern w:val="2"/>
          <w:sz w:val="28"/>
          <w:szCs w:val="28"/>
          <w:highlight w:val="white"/>
          <w:u w:val="none"/>
          <w:lang w:val="kpv-RU" w:eastAsia="zh-CN" w:bidi="hi-IN"/>
        </w:rPr>
        <w:t>республикаӧс социальнӧй да экономика боксянь сӧвмӧдӧмын, а сідзжӧ медицина, велӧдан, спорт да туристическӧй инфраструктура объектъяс лӧсьӧдӧмын, Коми Республикаса олысьяслысь оланногсӧ бурмӧдӧмын</w:t>
      </w:r>
      <w:r>
        <w:rPr>
          <w:rStyle w:val="Style26"/>
          <w:rFonts w:eastAsia="Noto Serif CJK SC" w:cs="Times New Roman"/>
          <w:b w:val="false"/>
          <w:bCs w:val="false"/>
          <w:i w:val="false"/>
          <w:iCs w:val="false"/>
          <w:caps w:val="false"/>
          <w:smallCaps w:val="false"/>
          <w:color w:val="auto"/>
          <w:spacing w:val="0"/>
          <w:kern w:val="2"/>
          <w:sz w:val="28"/>
          <w:szCs w:val="28"/>
          <w:highlight w:val="white"/>
          <w:u w:val="none"/>
          <w:lang w:val="kpv-RU" w:eastAsia="zh-CN" w:bidi="hi-IN"/>
        </w:rPr>
        <w:t xml:space="preserve"> </w:t>
      </w:r>
      <w:r>
        <w:rPr>
          <w:rStyle w:val="Style26"/>
          <w:rFonts w:eastAsia="Calibri" w:cs="Times New Roman"/>
          <w:b w:val="false"/>
          <w:bCs w:val="false"/>
          <w:i w:val="false"/>
          <w:iCs w:val="false"/>
          <w:caps w:val="false"/>
          <w:smallCaps w:val="false"/>
          <w:color w:val="00000A"/>
          <w:spacing w:val="0"/>
          <w:kern w:val="2"/>
          <w:sz w:val="28"/>
          <w:szCs w:val="28"/>
          <w:highlight w:val="white"/>
          <w:u w:val="none"/>
          <w:lang w:val="kpv-RU" w:eastAsia="zh-CN" w:bidi="hi-IN"/>
        </w:rPr>
        <w:t>«Газпром трансгаз Ухта» ичӧт кывкутана котырлысь тӧдчана пайсӧ.</w:t>
      </w:r>
      <w:r>
        <w:br w:type="page"/>
      </w:r>
    </w:p>
    <w:p>
      <w:pPr>
        <w:pStyle w:val="1"/>
        <w:widowControl/>
        <w:numPr>
          <w:ilvl w:val="0"/>
          <w:numId w:val="2"/>
        </w:numPr>
        <w:suppressAutoHyphens w:val="false"/>
        <w:bidi w:val="0"/>
        <w:spacing w:lineRule="auto" w:line="360" w:before="0" w:after="0"/>
        <w:ind w:left="0" w:right="0" w:firstLine="850"/>
        <w:jc w:val="both"/>
        <w:outlineLvl w:val="0"/>
        <w:rPr>
          <w:rFonts w:ascii="Times New Roman" w:hAnsi="Times New Roman"/>
          <w:sz w:val="28"/>
          <w:szCs w:val="28"/>
          <w:lang w:val="kpv-RU" w:eastAsia="zh-CN"/>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12.04.21</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8"/>
          <w:szCs w:val="28"/>
          <w:lang w:val="kpv-RU" w:eastAsia="zh-CN"/>
        </w:rPr>
      </w:pPr>
      <w:r>
        <w:rPr>
          <w:rFonts w:eastAsia="Times New Roman" w:cs="SchoolBook;Times New Roman"/>
          <w:b w:val="false"/>
          <w:bCs w:val="false"/>
          <w:i w:val="false"/>
          <w:iCs w:val="false"/>
          <w:color w:val="00000A"/>
          <w:kern w:val="0"/>
          <w:sz w:val="28"/>
          <w:szCs w:val="28"/>
          <w:lang w:val="kpv-RU" w:eastAsia="zh-CN" w:bidi="ar-SA"/>
        </w:rPr>
        <w:t>В Правительстве Коми обсудили производственную и социальную программу ООО «Газпром трансгаз Ухта» 2020 года и планы на 2021 год</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8"/>
          <w:szCs w:val="28"/>
          <w:lang w:val="kpv-RU" w:eastAsia="zh-CN"/>
        </w:rPr>
      </w:pPr>
      <w:r>
        <w:rPr>
          <w:rFonts w:eastAsia="Times New Roman" w:cs="SchoolBook;Times New Roman"/>
          <w:b w:val="false"/>
          <w:bCs w:val="false"/>
          <w:i w:val="false"/>
          <w:iCs w:val="false"/>
          <w:color w:val="00000A"/>
          <w:kern w:val="0"/>
          <w:sz w:val="28"/>
          <w:szCs w:val="28"/>
          <w:lang w:val="kpv-RU" w:eastAsia="zh-CN" w:bidi="ar-SA"/>
        </w:rPr>
        <w:t>Очередное заседание рабочей группы по взаимодействию с системообразующими организациями, оказывающими влияние на занятость населения и социальную стабильность в Республике Коми, было посвящено итогам производственно-хозяйственной деятельности ООО «Газпром трансгаз Ухта» за 2020 год и планам на 2021 год.</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8"/>
          <w:szCs w:val="28"/>
          <w:lang w:val="kpv-RU" w:eastAsia="zh-CN"/>
        </w:rPr>
      </w:pPr>
      <w:r>
        <w:rPr>
          <w:rFonts w:eastAsia="Times New Roman" w:cs="SchoolBook;Times New Roman"/>
          <w:b w:val="false"/>
          <w:bCs w:val="false"/>
          <w:i w:val="false"/>
          <w:iCs w:val="false"/>
          <w:color w:val="00000A"/>
          <w:kern w:val="0"/>
          <w:sz w:val="28"/>
          <w:szCs w:val="28"/>
          <w:lang w:val="kpv-RU" w:eastAsia="zh-CN" w:bidi="ar-SA"/>
        </w:rPr>
        <w:t>Заседание с участием финансово-экономического, экологического и социального блоков Правительства Коми, представителей контрольно-надзорных органов провела заместитель Председателя Правительства Республики Коми Ирина Бахтина.</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8"/>
          <w:szCs w:val="28"/>
          <w:lang w:val="kpv-RU" w:eastAsia="zh-CN"/>
        </w:rPr>
      </w:pPr>
      <w:r>
        <w:rPr>
          <w:rFonts w:eastAsia="Times New Roman" w:cs="SchoolBook;Times New Roman"/>
          <w:b w:val="false"/>
          <w:bCs w:val="false"/>
          <w:i w:val="false"/>
          <w:iCs w:val="false"/>
          <w:color w:val="00000A"/>
          <w:kern w:val="0"/>
          <w:sz w:val="28"/>
          <w:szCs w:val="28"/>
          <w:lang w:val="kpv-RU" w:eastAsia="zh-CN" w:bidi="ar-SA"/>
        </w:rPr>
        <w:t>По информации генерального директора ООО «Газпром трансгаз Ухта» Александра Гайворонского, транзит газа в прошлом году незначительно уменьшился и составил 173,4 млрд кубометров, соответственно, снизилась выручка от услуг транспорта газа. При этом платежи предприятия в консолидированный бюджет Республики Коми за 2020 год выросли на 13% и превысили 1,6 млрд рублей.</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8"/>
          <w:szCs w:val="28"/>
          <w:lang w:val="kpv-RU" w:eastAsia="zh-CN"/>
        </w:rPr>
      </w:pPr>
      <w:r>
        <w:rPr>
          <w:rFonts w:eastAsia="Times New Roman" w:cs="SchoolBook;Times New Roman"/>
          <w:b w:val="false"/>
          <w:bCs w:val="false"/>
          <w:i w:val="false"/>
          <w:iCs w:val="false"/>
          <w:color w:val="00000A"/>
          <w:kern w:val="0"/>
          <w:sz w:val="28"/>
          <w:szCs w:val="28"/>
          <w:lang w:val="kpv-RU" w:eastAsia="zh-CN" w:bidi="ar-SA"/>
        </w:rPr>
        <w:t>Плановые показатели производственно-экономической деятельности на 2021 год выглядят оптимистично, прогнозируется возврат к допандемическим объёмам транзита и выручки.</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8"/>
          <w:szCs w:val="28"/>
          <w:lang w:val="kpv-RU" w:eastAsia="zh-CN"/>
        </w:rPr>
      </w:pPr>
      <w:r>
        <w:rPr>
          <w:rFonts w:eastAsia="Times New Roman" w:cs="SchoolBook;Times New Roman"/>
          <w:b w:val="false"/>
          <w:bCs w:val="false"/>
          <w:i w:val="false"/>
          <w:iCs w:val="false"/>
          <w:color w:val="00000A"/>
          <w:kern w:val="0"/>
          <w:sz w:val="28"/>
          <w:szCs w:val="28"/>
          <w:lang w:val="kpv-RU" w:eastAsia="zh-CN" w:bidi="ar-SA"/>
        </w:rPr>
        <w:t>Инвестиционная программа предприятия в 2020 году позволила ввести в эксплуатацию второй компрессорный цех на станции «Чикшинская» магистрального газопровода «Бованенково – Ухта - 2» мощностью 96 МВт. На 2021 год запланирован ввод в эксплуатацию компрессорных станций «Сосногорская», «Новосиндорская», «Новомикуньская» магистрального газопровода «Ухта – Торжок - 2» общей мощностью 250 МВт, строительство 18.3 км газопровода-отвода и газораспределительной станции «Воркута-2».</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8"/>
          <w:szCs w:val="28"/>
          <w:lang w:val="kpv-RU" w:eastAsia="zh-CN"/>
        </w:rPr>
      </w:pPr>
      <w:r>
        <w:rPr>
          <w:rFonts w:eastAsia="Times New Roman" w:cs="SchoolBook;Times New Roman"/>
          <w:b w:val="false"/>
          <w:bCs w:val="false"/>
          <w:i w:val="false"/>
          <w:iCs w:val="false"/>
          <w:color w:val="00000A"/>
          <w:kern w:val="0"/>
          <w:sz w:val="28"/>
          <w:szCs w:val="28"/>
          <w:lang w:val="kpv-RU" w:eastAsia="zh-CN" w:bidi="ar-SA"/>
        </w:rPr>
        <w:t>Чтобы не допустить распространение коронавируса на предприятии были внесены серьезные организационные изменения в работу. В большей степени это коснулось вахтового персонала. Были открыты шесть пунктов временного пребывания сотрудников, организовано медицинское сопровождение и проведение исследований на наличие вируса и антител.</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8"/>
          <w:szCs w:val="28"/>
          <w:lang w:val="kpv-RU" w:eastAsia="zh-CN"/>
        </w:rPr>
      </w:pPr>
      <w:r>
        <w:rPr>
          <w:rFonts w:eastAsia="Times New Roman" w:cs="SchoolBook;Times New Roman"/>
          <w:b w:val="false"/>
          <w:bCs w:val="false"/>
          <w:i w:val="false"/>
          <w:iCs w:val="false"/>
          <w:color w:val="00000A"/>
          <w:kern w:val="0"/>
          <w:sz w:val="28"/>
          <w:szCs w:val="28"/>
          <w:lang w:val="kpv-RU" w:eastAsia="zh-CN" w:bidi="ar-SA"/>
        </w:rPr>
        <w:t>Говоря о сотрудничестве между Правительством Республики Коми и ПАО «Газпром» по реализации социальных и экологических программ, Александр Гайворонский отметил, что в Ухте выполнен ремонт помещений в поликлинике № 2, где создана ПЦР-лаборатория, проводится капитальный ремонт межтерриториального родильного дома, детской больницы, городской больницы № 1, начаты работы в физиотерапевтической поликлинике. Осенью прошлого года, открыт обновлённый Детский парк, продолжается реконструкция здания Центра творчества им. Г. Карчевского, который планируется ввести к 100-летию республики.</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8"/>
          <w:szCs w:val="28"/>
          <w:lang w:val="kpv-RU" w:eastAsia="zh-CN"/>
        </w:rPr>
      </w:pPr>
      <w:r>
        <w:rPr>
          <w:rFonts w:eastAsia="Times New Roman" w:cs="SchoolBook;Times New Roman"/>
          <w:b w:val="false"/>
          <w:bCs w:val="false"/>
          <w:i w:val="false"/>
          <w:iCs w:val="false"/>
          <w:color w:val="00000A"/>
          <w:kern w:val="0"/>
          <w:sz w:val="28"/>
          <w:szCs w:val="28"/>
          <w:lang w:val="kpv-RU" w:eastAsia="zh-CN" w:bidi="ar-SA"/>
        </w:rPr>
        <w:t>В этом году предприятие ведёт работы по созданию на базе памятника природы «Параськины озера» под Ухтой рекреационной зоны с организацией мест отдыха и экологической тропы. Продолжается реконструкция лыжно-спортивной базы «Сияние Севера» со спортивными площадками, горнолыжным склоном. База активно используется жителями Ухты и Ухтинского района круглый год.</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8"/>
          <w:szCs w:val="28"/>
          <w:lang w:val="kpv-RU" w:eastAsia="zh-CN"/>
        </w:rPr>
      </w:pPr>
      <w:r>
        <w:rPr>
          <w:rFonts w:eastAsia="Times New Roman" w:cs="SchoolBook;Times New Roman"/>
          <w:b w:val="false"/>
          <w:bCs w:val="false"/>
          <w:i w:val="false"/>
          <w:iCs w:val="false"/>
          <w:color w:val="00000A"/>
          <w:kern w:val="0"/>
          <w:sz w:val="28"/>
          <w:szCs w:val="28"/>
          <w:lang w:val="kpv-RU" w:eastAsia="zh-CN" w:bidi="ar-SA"/>
        </w:rPr>
        <w:t>Кроме того, руководство ООО «Газпром трансгаз Ухта» инициирует создание инфраструктуры для велосипедного движения в Ухте. Пока велосипедные дорожки проложены на Набережной газовиков и в детском парке, в планах при поддержке властей выделить и обозначить такие дорожки на широких проспектах и улицах города.</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8"/>
          <w:szCs w:val="28"/>
          <w:lang w:val="kpv-RU" w:eastAsia="zh-CN"/>
        </w:rPr>
      </w:pPr>
      <w:r>
        <w:rPr>
          <w:rFonts w:eastAsia="Times New Roman" w:cs="SchoolBook;Times New Roman"/>
          <w:b w:val="false"/>
          <w:bCs w:val="false"/>
          <w:i w:val="false"/>
          <w:iCs w:val="false"/>
          <w:color w:val="00000A"/>
          <w:kern w:val="0"/>
          <w:sz w:val="28"/>
          <w:szCs w:val="28"/>
          <w:lang w:val="kpv-RU" w:eastAsia="zh-CN" w:bidi="ar-SA"/>
        </w:rPr>
        <w:t>«Благодарю Главу Коми Владимира Уйба и правительство республики за активное и оперативное взаимодействие в вопросах предотвращения распространения новой коронавирусной инфекции и реализации социальных проектов. Надеюсь, наше сотрудничество и в будущем будет также эффективно», – отметил Александр Гайворонский.</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8"/>
          <w:szCs w:val="28"/>
          <w:lang w:val="kpv-RU" w:eastAsia="zh-CN"/>
        </w:rPr>
      </w:pPr>
      <w:r>
        <w:rPr>
          <w:rFonts w:eastAsia="Times New Roman" w:cs="SchoolBook;Times New Roman"/>
          <w:b w:val="false"/>
          <w:bCs w:val="false"/>
          <w:i w:val="false"/>
          <w:iCs w:val="false"/>
          <w:color w:val="00000A"/>
          <w:kern w:val="0"/>
          <w:sz w:val="28"/>
          <w:szCs w:val="28"/>
          <w:lang w:val="kpv-RU" w:eastAsia="zh-CN" w:bidi="ar-SA"/>
        </w:rPr>
        <w:t>Подводя итоги встречи, Ирина Бахтина высоко оценила роль ООО «Газпром трансгаз Ухта» в реализации стратегии социально-экономического развития республики, а также серьёзный вклад предприятия в создание объектов медицинской, образовательной и спортивно-туристической инфраструктуры, обеспечивающей повышение качества жизни жителей Коми.</w:t>
      </w:r>
    </w:p>
    <w:p>
      <w:pPr>
        <w:pStyle w:val="Normal"/>
        <w:widowControl/>
        <w:numPr>
          <w:ilvl w:val="0"/>
          <w:numId w:val="0"/>
        </w:numPr>
        <w:suppressAutoHyphens w:val="false"/>
        <w:bidi w:val="0"/>
        <w:spacing w:lineRule="auto" w:line="360" w:before="0" w:after="0"/>
        <w:ind w:left="0" w:right="0" w:firstLine="850"/>
        <w:jc w:val="both"/>
        <w:outlineLvl w:val="0"/>
        <w:rPr>
          <w:rFonts w:eastAsia="Times New Roman" w:cs="SchoolBook;Times New Roman"/>
          <w:b/>
          <w:b/>
          <w:bCs/>
          <w:i w:val="false"/>
          <w:i w:val="false"/>
          <w:iCs w:val="false"/>
          <w:color w:val="00000A"/>
          <w:kern w:val="0"/>
          <w:lang w:bidi="ar-SA"/>
        </w:rPr>
      </w:pPr>
      <w:r>
        <w:rPr>
          <w:rFonts w:eastAsia="Times New Roman" w:cs="SchoolBook;Times New Roman"/>
          <w:b/>
          <w:bCs/>
          <w:i w:val="false"/>
          <w:iCs w:val="false"/>
          <w:color w:val="00000A"/>
          <w:kern w:val="0"/>
          <w:lang w:bidi="ar-SA"/>
        </w:rPr>
      </w:r>
    </w:p>
    <w:p>
      <w:pPr>
        <w:pStyle w:val="Normal"/>
        <w:widowControl/>
        <w:numPr>
          <w:ilvl w:val="0"/>
          <w:numId w:val="0"/>
        </w:numPr>
        <w:suppressAutoHyphens w:val="false"/>
        <w:bidi w:val="0"/>
        <w:spacing w:lineRule="auto" w:line="360" w:before="0" w:after="0"/>
        <w:ind w:left="0" w:right="0" w:firstLine="850"/>
        <w:jc w:val="both"/>
        <w:outlineLvl w:val="0"/>
        <w:rPr>
          <w:rFonts w:eastAsia="Times New Roman" w:cs="SchoolBook;Times New Roman"/>
          <w:b/>
          <w:b/>
          <w:bCs/>
          <w:i w:val="false"/>
          <w:i w:val="false"/>
          <w:iCs w:val="false"/>
          <w:color w:val="00000A"/>
          <w:kern w:val="0"/>
          <w:lang w:bidi="ar-SA"/>
        </w:rPr>
      </w:pPr>
      <w:r>
        <w:rPr>
          <w:rFonts w:eastAsia="Times New Roman" w:cs="SchoolBook;Times New Roman"/>
          <w:b/>
          <w:bCs/>
          <w:i w:val="false"/>
          <w:iCs w:val="false"/>
          <w:color w:val="00000A"/>
          <w:kern w:val="0"/>
          <w:lang w:bidi="ar-SA"/>
        </w:rPr>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8"/>
          <w:szCs w:val="28"/>
          <w:lang w:val="kpv-RU" w:eastAsia="zh-CN"/>
        </w:rPr>
      </w:pPr>
      <w:r>
        <w:rPr>
          <w:rFonts w:eastAsia="Times New Roman" w:cs="SchoolBook;Times New Roman"/>
          <w:b/>
          <w:bCs/>
          <w:i w:val="false"/>
          <w:iCs w:val="false"/>
          <w:color w:val="00000A"/>
          <w:kern w:val="0"/>
          <w:sz w:val="28"/>
          <w:szCs w:val="28"/>
          <w:lang w:val="kpv-RU" w:eastAsia="zh-CN" w:bidi="ar-SA"/>
        </w:rPr>
        <w:t>3421</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8"/>
          <w:szCs w:val="28"/>
          <w:lang w:val="kpv-RU" w:eastAsia="zh-CN"/>
        </w:rPr>
      </w:pPr>
      <w:r>
        <w:rPr>
          <w:rFonts w:eastAsia="Times New Roman" w:cs="SchoolBook;Times New Roman"/>
          <w:b/>
          <w:bCs/>
          <w:i w:val="false"/>
          <w:iCs w:val="false"/>
          <w:color w:val="00000A"/>
          <w:kern w:val="0"/>
          <w:sz w:val="28"/>
          <w:szCs w:val="28"/>
          <w:lang w:val="kpv-RU" w:eastAsia="zh-CN" w:bidi="ar-SA"/>
        </w:rPr>
        <w:t>Королева</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ru-RU"/>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6559</TotalTime>
  <Application>LibreOffice/6.4.2.2$Linux_X86_64 LibreOffice_project/4e471d8c02c9c90f512f7f9ead8875b57fcb1ec3</Application>
  <Pages>6</Pages>
  <Words>907</Words>
  <Characters>6601</Characters>
  <CharactersWithSpaces>7489</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2021-03-31T14:26:00Z</cp:lastPrinted>
  <dcterms:modified xsi:type="dcterms:W3CDTF">2021-04-13T17:57:11Z</dcterms:modified>
  <cp:revision>1615</cp:revision>
  <dc:subject/>
  <dc:title> </dc:title>
</cp:coreProperties>
</file>