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19.04.21.</w:t>
      </w:r>
    </w:p>
    <w:p>
      <w:pPr>
        <w:pStyle w:val="Normal"/>
        <w:widowControl/>
        <w:numPr>
          <w:ilvl w:val="0"/>
          <w:numId w:val="0"/>
        </w:numPr>
        <w:suppressAutoHyphens w:val="true"/>
        <w:bidi w:val="0"/>
        <w:spacing w:lineRule="auto" w:line="360" w:before="0" w:after="0"/>
        <w:ind w:left="0" w:right="0" w:firstLine="850"/>
        <w:contextualSpacing/>
        <w:jc w:val="both"/>
        <w:outlineLvl w:val="0"/>
        <w:rPr>
          <w:b/>
          <w:b/>
          <w:bCs/>
        </w:rPr>
      </w:pPr>
      <w:r>
        <w:rPr>
          <w:rFonts w:eastAsia="Times New Roman" w:cs="Times New Roman"/>
          <w:b/>
          <w:bCs/>
          <w:color w:val="00000A"/>
          <w:kern w:val="0"/>
          <w:sz w:val="28"/>
          <w:szCs w:val="28"/>
          <w:lang w:val="kpv-RU" w:eastAsia="zh-CN" w:bidi="ar-SA"/>
        </w:rPr>
        <w:t>Владимир Уйба чолӧмаліс юбилейӧн Коми Республикаса нимйӧза артист, нималана композитор Александр Горчаковӧс</w:t>
      </w:r>
    </w:p>
    <w:p>
      <w:pPr>
        <w:pStyle w:val="Normal"/>
        <w:widowControl/>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0"/>
          <w:sz w:val="28"/>
          <w:szCs w:val="28"/>
          <w:lang w:val="kpv-RU" w:eastAsia="zh-CN" w:bidi="ar-SA"/>
        </w:rPr>
        <w:t>Косму тӧлысь 19 лунӧ Коми республиканскӧй филармонияын вӧлі Александр Гениевичлӧн чужӧмсянь 70 арӧс да творчество уджлы 50 во тырӧмлы сиӧм «Мои года – моё богатство!» юбилейнӧй концерт.</w:t>
      </w:r>
    </w:p>
    <w:p>
      <w:pPr>
        <w:pStyle w:val="Normal"/>
        <w:widowControl/>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0"/>
          <w:sz w:val="28"/>
          <w:szCs w:val="28"/>
          <w:lang w:val="kpv-RU" w:eastAsia="zh-CN" w:bidi="ar-SA"/>
        </w:rPr>
        <w:t xml:space="preserve">«Дона, пыдди пуктана Александр Гениевич, став сьӧлӧмсянь чолӧмала Тіянӧс юбилейӧн! Ме тӧда, мый талунъя рытыс восьтас миянлы выль енби. Ӧд Александр Гениевичлӧн енбиыс уна пӧлӧс. Сиа Тіянлы, дерт жӧ, дзоньвидзалун, творчествоын вермӧмъяс, </w:t>
      </w:r>
      <w:r>
        <w:rPr>
          <w:rFonts w:eastAsia="Times New Roman" w:cs="Times New Roman"/>
          <w:b w:val="false"/>
          <w:bCs w:val="false"/>
          <w:color w:val="00000A"/>
          <w:kern w:val="0"/>
          <w:sz w:val="28"/>
          <w:szCs w:val="28"/>
          <w:lang w:val="kpv-RU" w:eastAsia="zh-CN" w:bidi="ar-SA"/>
        </w:rPr>
        <w:t xml:space="preserve">да </w:t>
      </w:r>
      <w:r>
        <w:rPr>
          <w:rFonts w:eastAsia="Times New Roman" w:cs="Times New Roman"/>
          <w:b w:val="false"/>
          <w:bCs w:val="false"/>
          <w:color w:val="00000A"/>
          <w:kern w:val="0"/>
          <w:sz w:val="28"/>
          <w:szCs w:val="28"/>
          <w:lang w:val="kpv-RU" w:eastAsia="zh-CN" w:bidi="ar-SA"/>
        </w:rPr>
        <w:t>медым збыльмисны став кӧсйӧмныд. Водзӧ гажӧдӧй миянӧс асланыд творчествоӧн. Став бурсӧ Тіянлы!», - пасйис Коми Республикаса Юралысь Владимир Уйба.</w:t>
      </w:r>
      <w:r>
        <w:br w:type="page"/>
      </w:r>
    </w:p>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b w:val="false"/>
          <w:b w:val="false"/>
          <w:bCs w:val="false"/>
        </w:rPr>
      </w:pPr>
      <w:bookmarkStart w:id="0" w:name="__DdeLink__33_9225806"/>
      <w:bookmarkEnd w:id="0"/>
      <w:r>
        <w:rPr>
          <w:rFonts w:eastAsia="Times New Roman" w:cs="Times New Roman" w:ascii="Times New Roman" w:hAnsi="Times New Roman"/>
          <w:b w:val="false"/>
          <w:bCs w:val="false"/>
          <w:color w:val="00000A"/>
          <w:kern w:val="0"/>
          <w:sz w:val="28"/>
          <w:szCs w:val="28"/>
          <w:lang w:val="kpv-RU" w:eastAsia="zh-CN" w:bidi="ar-SA"/>
        </w:rPr>
        <w:t>19.04.21.</w:t>
      </w:r>
    </w:p>
    <w:p>
      <w:pPr>
        <w:pStyle w:val="1"/>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Владимир Уйба поздравил с юбилеем Народного артиста Республики Коми, выдающегося композитора Александра Горчакова</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19 апреля в Коми республиканской филармонии прошёл юбилейный концерт, посвящённый 70-летию со дня рождения и 50-летию творческой деятельности Александра Гениевича «Мои года – моё богатство!».</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«Дорогой, глубокоуважаемый Александр Гениевич, от всей души поздравляю Вас с этим почётным юбилеем! Я абсолютно уверен, что сегодняшний вечер будет для каждого из нас новым открытием – открытием нового таланта. Ведь талант Александра Гениевича очень многогранный. Желаю Вам, конечно же, здоровья, очень много и много желаний, их исполнений и творческих побед. Продолжайте радовать нас своим талантом и творческими успехами. Всего Вам самого доброго!», - отметил Глава Республики Коми Владимир Уйба.</w:t>
      </w:r>
    </w:p>
    <w:p>
      <w:pPr>
        <w:pStyle w:val="Normal"/>
        <w:widowControl/>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0"/>
          <w:sz w:val="28"/>
          <w:szCs w:val="28"/>
          <w:lang w:val="kpv-RU" w:eastAsia="zh-CN" w:bidi="ar-SA"/>
        </w:rPr>
        <w:t>Габова 697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5473</TotalTime>
  <Application>LibreOffice/6.4.2.2$Linux_X86_64 LibreOffice_project/4e471d8c02c9c90f512f7f9ead8875b57fcb1ec3</Application>
  <Pages>2</Pages>
  <Words>200</Words>
  <Characters>1316</Characters>
  <CharactersWithSpaces>1510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2021-04-19T16:01:12Z</cp:lastPrinted>
  <dcterms:modified xsi:type="dcterms:W3CDTF">2021-04-20T16:32:33Z</dcterms:modified>
  <cp:revision>1174</cp:revision>
  <dc:subject/>
  <dc:title> </dc:title>
</cp:coreProperties>
</file>