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23.04.2021</w:t>
      </w:r>
    </w:p>
    <w:p>
      <w:pPr>
        <w:pStyle w:val="Style14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Коми Республикаын национальнӧй проектъяс олӧмӧ пӧртӧм йылысь сёрнитісны </w:t>
      </w:r>
      <w:r>
        <w:rPr>
          <w:rFonts w:cs="Times New Roman" w:ascii="Times New Roman" w:hAnsi="Times New Roman"/>
          <w:b/>
          <w:bCs/>
          <w:sz w:val="28"/>
          <w:szCs w:val="28"/>
          <w:lang w:val="kpv-RU"/>
        </w:rPr>
        <w:t>Рытыв-Войвыв федеральнӧй кытшын Россияса Президентӧс полномочнӧй петкӧдлысь Александр Гуцанлӧн юрнуӧдӧм улын с</w:t>
      </w:r>
      <w:r>
        <w:rPr>
          <w:rFonts w:eastAsia="WenQuanYi Micro Hei" w:cs="Times New Roman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ӧ</w:t>
      </w:r>
      <w:r>
        <w:rPr>
          <w:rFonts w:cs="Times New Roman" w:ascii="Times New Roman" w:hAnsi="Times New Roman"/>
          <w:b/>
          <w:bCs/>
          <w:sz w:val="28"/>
          <w:szCs w:val="28"/>
          <w:lang w:val="kpv-RU"/>
        </w:rPr>
        <w:t>вещание дырйи</w:t>
      </w:r>
    </w:p>
    <w:p>
      <w:pPr>
        <w:pStyle w:val="Style14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Сӧвещаниеӧ пырӧдчисны Коми Республикаса Юралысь Владимир Уйба, Коми Республикаса Веськӧдлан котырӧ пырысьяс, федеральнӧй канму власьт органъяслӧн мутас органъясӧн юрнуӧдысьяс, республикаса кар-районъясса юралысьяс.</w:t>
      </w:r>
    </w:p>
    <w:p>
      <w:pPr>
        <w:pStyle w:val="Style14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Кыдзи пасйис Россияса Президентӧс полномочнӧй петкӧдлысь, коронавирускӧд йитчӧм дзескӧдан мераяс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отсӧгӧн</w:t>
      </w:r>
      <w:r>
        <w:rPr>
          <w:rFonts w:ascii="Times New Roman" w:hAnsi="Times New Roman"/>
          <w:sz w:val="28"/>
          <w:szCs w:val="28"/>
          <w:lang w:val="kpv-RU"/>
        </w:rPr>
        <w:t xml:space="preserve"> Коми Республикаса экономика удайтчис веськӧдны. Александр Гуцан пасйис, мый 2019 во серти шӧр капиталӧ инвестицияыс содіс 11,5% вылӧ. Пӧшти 15% вылӧ содіс видз-му овмӧс продукциялӧн йӧрышыс. Чинӧ уджтӧмалысьяслӧн лыдыс. Отсалісны и регионса, и федеральнӧй отсӧг сетан мераяс, регионлӧн федеральнӧй шӧринкӧд ӧтувъя удж.</w:t>
      </w:r>
    </w:p>
    <w:p>
      <w:pPr>
        <w:pStyle w:val="Style14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Сӧвещание вылын торйӧн сёрнитісны «</w:t>
      </w:r>
      <w:r>
        <w:rPr>
          <w:rFonts w:ascii="Times New Roman" w:hAnsi="Times New Roman"/>
          <w:sz w:val="28"/>
          <w:szCs w:val="28"/>
          <w:lang w:val="kpv-RU"/>
        </w:rPr>
        <w:t>Йӧзлысь д</w:t>
      </w:r>
      <w:r>
        <w:rPr>
          <w:rFonts w:ascii="Times New Roman" w:hAnsi="Times New Roman"/>
          <w:sz w:val="28"/>
          <w:szCs w:val="28"/>
          <w:lang w:val="kpv-RU"/>
        </w:rPr>
        <w:t xml:space="preserve">зоньвидзалун </w:t>
      </w:r>
      <w:r>
        <w:rPr>
          <w:rFonts w:ascii="Times New Roman" w:hAnsi="Times New Roman"/>
          <w:sz w:val="28"/>
          <w:szCs w:val="28"/>
          <w:lang w:val="kpv-RU"/>
        </w:rPr>
        <w:t>видзӧм</w:t>
      </w:r>
      <w:r>
        <w:rPr>
          <w:rFonts w:ascii="Times New Roman" w:hAnsi="Times New Roman"/>
          <w:sz w:val="28"/>
          <w:szCs w:val="28"/>
          <w:lang w:val="kpv-RU"/>
        </w:rPr>
        <w:t>», «Демография», «Велӧдчӧм» да «Оланін да карса гӧгӧртас» национальнӧй проектъяс йылысь.</w:t>
      </w:r>
    </w:p>
    <w:p>
      <w:pPr>
        <w:pStyle w:val="Style14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Вӧлі сёрнитӧма ФАП-ъяс ӧдйӧджык стрӧитӧм йылысь, йӧзлысь дзоньвидзалун видзан юкӧнлы кадръяс велӧдӧм йылысь, оланін стрӧитӧм йылысь. Сідз, вӧлі вӧзйӧма комплекснӧя стрӧитны олан кварталъяс да микрорайонъяс, кор стрӧитчысьлы муяс сетӧм серти контрактъяс кырымалігӧн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колӧ</w:t>
      </w:r>
      <w:r>
        <w:rPr>
          <w:rFonts w:ascii="Times New Roman" w:hAnsi="Times New Roman"/>
          <w:sz w:val="28"/>
          <w:szCs w:val="28"/>
          <w:lang w:val="kpv-RU"/>
        </w:rPr>
        <w:t xml:space="preserve"> стрӧитны социальнӧй объектъяс (челядь видзанін, поликлиника, велӧдчанін), кутшӧмъясӧс сэсся ньӧб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ас</w:t>
      </w:r>
      <w:r>
        <w:rPr>
          <w:rFonts w:ascii="Times New Roman" w:hAnsi="Times New Roman"/>
          <w:sz w:val="28"/>
          <w:szCs w:val="28"/>
          <w:lang w:val="kpv-RU"/>
        </w:rPr>
        <w:t xml:space="preserve"> муниципалитетса администрация.</w:t>
      </w:r>
    </w:p>
    <w:p>
      <w:pPr>
        <w:pStyle w:val="Style14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«Медшӧр могыс, кодӧс колӧ пӧртны олӧмӧ, - миян йӧзл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ысь</w:t>
      </w:r>
      <w:r>
        <w:rPr>
          <w:rFonts w:ascii="Times New Roman" w:hAnsi="Times New Roman"/>
          <w:sz w:val="28"/>
          <w:szCs w:val="28"/>
          <w:lang w:val="kpv-RU"/>
        </w:rPr>
        <w:t xml:space="preserve"> олӧмсӧ бурмӧдӧм. Тайӧс ог</w:t>
      </w:r>
      <w:r>
        <w:rPr>
          <w:rFonts w:ascii="Times New Roman" w:hAnsi="Times New Roman"/>
          <w:sz w:val="28"/>
          <w:szCs w:val="28"/>
          <w:lang w:val="kpv-RU"/>
        </w:rPr>
        <w:t>ӧ</w:t>
      </w:r>
      <w:r>
        <w:rPr>
          <w:rFonts w:ascii="Times New Roman" w:hAnsi="Times New Roman"/>
          <w:sz w:val="28"/>
          <w:szCs w:val="28"/>
          <w:lang w:val="kpv-RU"/>
        </w:rPr>
        <w:t xml:space="preserve"> кӧ вермӧй вӧчны, то став уджыс нинӧм оз сулав. Кора Коми Республикаса Веськӧдлан котырӧс донъявны талунъя став рисксӧ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да</w:t>
      </w:r>
      <w:r>
        <w:rPr>
          <w:rFonts w:ascii="Times New Roman" w:hAnsi="Times New Roman"/>
          <w:sz w:val="28"/>
          <w:szCs w:val="28"/>
          <w:lang w:val="kpv-RU"/>
        </w:rPr>
        <w:t xml:space="preserve"> водзвыв дасьтыны содтӧд мераяс, медым став могыс, кодӧс сувтӧдіс Россия Федерацияса Президент, вӧлі пӧртӧма олӧмӧ», - тӧдчӧдіс Александр Гуцан.</w:t>
      </w:r>
    </w:p>
    <w:p>
      <w:pPr>
        <w:pStyle w:val="Style14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Александр Гуцан да Владимир Уйба сідз жӧ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сёрнитісны</w:t>
      </w:r>
      <w:r>
        <w:rPr>
          <w:rFonts w:ascii="Times New Roman" w:hAnsi="Times New Roman"/>
          <w:sz w:val="28"/>
          <w:szCs w:val="28"/>
          <w:lang w:val="kpv-RU"/>
        </w:rPr>
        <w:t xml:space="preserve"> Россия Федерацияса Президентлысь тшӧктӧмъяс олӧмӧ пӧртӧм, сьӧмкуд политика, Арктика мутасъяс, Инта да Воркута монокаръяс сӧвмӧдӧм, дольщикъясл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ысь инӧдъяс</w:t>
      </w:r>
      <w:r>
        <w:rPr>
          <w:rFonts w:ascii="Times New Roman" w:hAnsi="Times New Roman"/>
          <w:sz w:val="28"/>
          <w:szCs w:val="28"/>
          <w:lang w:val="kpv-RU"/>
        </w:rPr>
        <w:t xml:space="preserve"> дорйӧм да мукӧдтор йылысь.</w:t>
      </w:r>
    </w:p>
    <w:p>
      <w:pPr>
        <w:pStyle w:val="Style14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«Талун кежлӧ медся тӧдчана юалӧм – сьӧмкуд, сы вӧсна мый 2021 воӧ сьӧмкуд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йыс вӧлі тырмытӧм</w:t>
      </w:r>
      <w:r>
        <w:rPr>
          <w:rFonts w:ascii="Times New Roman" w:hAnsi="Times New Roman"/>
          <w:sz w:val="28"/>
          <w:szCs w:val="28"/>
          <w:lang w:val="kpv-RU"/>
        </w:rPr>
        <w:t>. Коми Республикаын вӧлі 12 миллиард гӧгӧр шайт. Ми корим Россия</w:t>
      </w:r>
      <w:r>
        <w:rPr>
          <w:rFonts w:ascii="Times New Roman" w:hAnsi="Times New Roman"/>
          <w:sz w:val="28"/>
          <w:szCs w:val="28"/>
          <w:lang w:val="kpv-RU"/>
        </w:rPr>
        <w:t>са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sz w:val="28"/>
          <w:szCs w:val="28"/>
          <w:lang w:val="kpv-RU"/>
        </w:rPr>
        <w:t>сьӧм овмӧс министерстволысь</w:t>
      </w:r>
      <w:r>
        <w:rPr>
          <w:rFonts w:ascii="Times New Roman" w:hAnsi="Times New Roman"/>
          <w:sz w:val="28"/>
          <w:szCs w:val="28"/>
          <w:lang w:val="kpv-RU"/>
        </w:rPr>
        <w:t xml:space="preserve"> сьӧм, мед компенсируйтны тайӧ оръясьӧмсӧ. 60 прӧчент</w:t>
      </w:r>
      <w:r>
        <w:rPr>
          <w:rFonts w:ascii="Times New Roman" w:hAnsi="Times New Roman"/>
          <w:sz w:val="28"/>
          <w:szCs w:val="28"/>
          <w:lang w:val="kpv-RU"/>
        </w:rPr>
        <w:t>сӧ</w:t>
      </w:r>
      <w:r>
        <w:rPr>
          <w:rFonts w:ascii="Times New Roman" w:hAnsi="Times New Roman"/>
          <w:sz w:val="28"/>
          <w:szCs w:val="28"/>
          <w:lang w:val="kpv-RU"/>
        </w:rPr>
        <w:t xml:space="preserve"> кӧсъям компенсируйтны, ӧстальнӧйсӧ кутам босьтны водзӧсӧн. Россия Федерацияса Президент Владимир Владимирович Путин Федеральнӧй Собраниелы аслас быдвося посланиеын висьталіс сы йылысь, мый лоӧ позянлун вуджӧдны коммерция кредитъяс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сьӧмкуд кредитъясӧ</w:t>
      </w:r>
      <w:r>
        <w:rPr>
          <w:rFonts w:ascii="Times New Roman" w:hAnsi="Times New Roman"/>
          <w:sz w:val="28"/>
          <w:szCs w:val="28"/>
          <w:lang w:val="kpv-RU"/>
        </w:rPr>
        <w:t xml:space="preserve">, и тайӧ, дерт, лоӧ ыджыд отсӧгӧн.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Лоас</w:t>
      </w:r>
      <w:r>
        <w:rPr>
          <w:rFonts w:ascii="Times New Roman" w:hAnsi="Times New Roman"/>
          <w:sz w:val="28"/>
          <w:szCs w:val="28"/>
          <w:lang w:val="kpv-RU"/>
        </w:rPr>
        <w:t xml:space="preserve"> позянлун реструктуризируйтны канму уджйӧз», - пасйис Владимир Уйба.</w:t>
      </w:r>
    </w:p>
    <w:p>
      <w:pPr>
        <w:pStyle w:val="Style14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Республикаса Юралысь тӧдчӧдіс, мый регионса Веськӧдлан котыр уджалӧ инвестиция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уджтас</w:t>
      </w:r>
      <w:r>
        <w:rPr>
          <w:rFonts w:ascii="Times New Roman" w:hAnsi="Times New Roman"/>
          <w:sz w:val="28"/>
          <w:szCs w:val="28"/>
          <w:lang w:val="kpv-RU"/>
        </w:rPr>
        <w:t xml:space="preserve"> сӧвмӧдӧм вылын, та лыдын и арктикаса муниципалитетъясын бизнес вылӧ преференцияяс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тӧд вылӧ босьтӧмӧн</w:t>
      </w:r>
      <w:r>
        <w:rPr>
          <w:rFonts w:ascii="Times New Roman" w:hAnsi="Times New Roman"/>
          <w:sz w:val="28"/>
          <w:szCs w:val="28"/>
          <w:lang w:val="kpv-RU"/>
        </w:rPr>
        <w:t xml:space="preserve">, республикаӧ инвесторъясӧс вайӧдӧм вылын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да </w:t>
      </w:r>
      <w:r>
        <w:rPr>
          <w:rFonts w:ascii="Times New Roman" w:hAnsi="Times New Roman"/>
          <w:sz w:val="28"/>
          <w:szCs w:val="28"/>
          <w:lang w:val="kpv-RU"/>
        </w:rPr>
        <w:t>мед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тӧдчанаӧн</w:t>
      </w:r>
      <w:r>
        <w:rPr>
          <w:rFonts w:ascii="Times New Roman" w:hAnsi="Times New Roman"/>
          <w:sz w:val="28"/>
          <w:szCs w:val="28"/>
          <w:lang w:val="kpv-RU"/>
        </w:rPr>
        <w:t xml:space="preserve"> лыддьӧ экономикалысь диверсификация, видзасъяс перйӧмсянь пы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діа</w:t>
      </w:r>
      <w:r>
        <w:rPr>
          <w:rFonts w:ascii="Times New Roman" w:hAnsi="Times New Roman"/>
          <w:sz w:val="28"/>
          <w:szCs w:val="28"/>
          <w:lang w:val="kpv-RU"/>
        </w:rPr>
        <w:t xml:space="preserve"> переработайтӧм вылӧ вуджӧм, Инта да Воркута монокаръясын кар артмӧдан выль производствояс лӧсьӧдӧм.</w:t>
      </w:r>
      <w:r>
        <w:br w:type="page"/>
      </w:r>
    </w:p>
    <w:p>
      <w:pPr>
        <w:pStyle w:val="Style14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23.04.2021</w:t>
      </w:r>
    </w:p>
    <w:p>
      <w:pPr>
        <w:pStyle w:val="Style14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Ход реализации национальных проектов в Республике Коми обсудили на совещании под руководством полпреда Президента России в СЗФО Александра Гуцана</w:t>
      </w:r>
    </w:p>
    <w:p>
      <w:pPr>
        <w:pStyle w:val="Style14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 совещании приняли участие Глава Республики Коми Владимир Уйба, члены Правительства Республики Коми, руководители территориальных органов федеральных органов государственной власти, главы городов и районов республики.</w:t>
      </w:r>
    </w:p>
    <w:p>
      <w:pPr>
        <w:pStyle w:val="Style14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Как отметил полномочный представитель Президента, после ограничений, связанных с коронавирусом, ситуацию в экономике Республики Коми удалось стабилизировать. Он отметил рост инвестиций в основной капитал по отношению к 2019 году – на 11,5 %. Почти на 15 % вырос объём продукции сельского хозяйства. Постепенно выравнивается сложная ситуация по безработице. Этому способствовали как региональные, так и федеральные меры поддержки, активное взаимодействие региона с федеральным центром, - подчеркнул Александр Гуцан.</w:t>
      </w:r>
    </w:p>
    <w:p>
      <w:pPr>
        <w:pStyle w:val="Style14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Участники совещания отдельное внимание уделили национальным проектам «Здравоохранение», «Демография», «Образование», «Жильё и городская среда».</w:t>
      </w:r>
    </w:p>
    <w:p>
      <w:pPr>
        <w:pStyle w:val="Style14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Акцентировано внимание на необходимости скорейшего завершения строительства ФАПов, кадровом обеспечении отрасли здравоохранения, жилищном строительстве. В частности, было предложено применять комплексный подход при строительстве жилых кварталов и микрорайонов, когда при заключении контракта на отвод земель в обязательства застройщику включать обременение на строительство социальных объектов (детский сад, поликлиника, школа) с последующим выкупом администрацией муниципалитета.</w:t>
      </w:r>
    </w:p>
    <w:p>
      <w:pPr>
        <w:pStyle w:val="Style14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«Самый главный результат, которого необходимо добиться, - это реальные перемены к лучшему в жизни наших сограждан. Если мы этой цели не достигнем, то вся работа, все усилия сводятся к нулю. Прошу Правительство Республики Коми оценить все имеющиеся на сегодня риски и заблаговременно принять дополнительные меры для того, чтобы все задачи, которые ставит Президент Российской Федерации, были безусловно выполнены», - подчеркнул Александр Гуцан.</w:t>
      </w:r>
    </w:p>
    <w:p>
      <w:pPr>
        <w:pStyle w:val="Style14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Вопросы исполнения поручений Президента Российской Федерации, бюджетной политики, развития арктических территорий, моногородов Инты и Воркуты, защиты прав дольщиков и ряд других обсудили Александр Гуцан и Владимир Уйба в ходе рабочей встречи.</w:t>
      </w:r>
    </w:p>
    <w:p>
      <w:pPr>
        <w:pStyle w:val="Style14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«Один из самых актуальных сегодня вопросов – это бюджет, поскольку в 2021 году бюджетные процессы формировались с предельным дефицитом. В Республике Коми он составил около 12 миллиардов рублей. Мы подали в Минфин России заявку на компенсацию этого разрыва. Порядка 60 процентов планируем компенсировать, остальное будем заимствовать. Благодаря решению Президента России Владимира Владимировича Путина, о котором он озвучил в своём ежегодном послании Федеральному собранию, большим подспорьем для нас станет возможность перевода коммерческих кредитов в бюджетные. Это позволит реструктуризировать государственный долг», - отметил Владимир Уйба.</w:t>
      </w:r>
    </w:p>
    <w:p>
      <w:pPr>
        <w:pStyle w:val="Style14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Глава Республики Коми подчеркнул, что Правительство региона активно работает над развитием инвестиционной программы, в том числе с учётом преференций для бизнеса в арктических муниципалитетах, привлечением инвесторов в республику и ставит в приоритет диверсификацию экономики, переход от добычи ресурсов к их глубокой переработке, создание новых градообразующих производств в моногородах Инте и Воркуте.</w:t>
      </w:r>
    </w:p>
    <w:p>
      <w:pPr>
        <w:pStyle w:val="Style14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2836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Liberation Sans" w:cs="Lohit Devanagari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150</TotalTime>
  <Application>LibreOffice/6.4.2.2$Linux_X86_64 LibreOffice_project/4e471d8c02c9c90f512f7f9ead8875b57fcb1ec3</Application>
  <Pages>4</Pages>
  <Words>768</Words>
  <Characters>5474</Characters>
  <CharactersWithSpaces>6224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2017-04-26T10:25:31Z</dcterms:created>
  <dc:creator/>
  <dc:description/>
  <dc:language>ru-RU</dc:language>
  <cp:lastModifiedBy/>
  <dcterms:modified xsi:type="dcterms:W3CDTF">2021-04-27T17:23:34Z</dcterms:modified>
  <cp:revision>66</cp:revision>
  <dc:subject/>
  <dc:title/>
</cp:coreProperties>
</file>