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Вӧчӧма 2021 вося «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Бур уджалысь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» конкурслӧн 1 этап серти кывкӧртӧдъяс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 воӧ Коми Республикаса канму гражданскӧй служащӧйяс да Коми Республикаын муниципальнӧй служащӧйяс пӧвстын уджсикасын кужанлун серти республиканскӧй конкурс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участвуйтӧм вылӧ</w:t>
      </w:r>
      <w:r>
        <w:rPr>
          <w:rFonts w:ascii="Times New Roman" w:hAnsi="Times New Roman"/>
          <w:sz w:val="28"/>
          <w:szCs w:val="28"/>
          <w:lang w:val="kpv-RU"/>
        </w:rPr>
        <w:t xml:space="preserve"> сетісны 15 кан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</w:t>
      </w:r>
      <w:r>
        <w:rPr>
          <w:rFonts w:ascii="Times New Roman" w:hAnsi="Times New Roman"/>
          <w:sz w:val="28"/>
          <w:szCs w:val="28"/>
          <w:lang w:val="kpv-RU"/>
        </w:rPr>
        <w:t xml:space="preserve"> органысь да Коми Республикаса 13 муниципалитетысь 56 заявка. Вермасьӧм квалификация корӧмлы лӧсяліс 53 заявка.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Медся бӧръяна номинацияясӧн лоины «Канму службаын водзӧ вылӧ лача сетысь уджалысь», «Канму службаын медбур специалист», «Муниципальнӧй службаын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тэчас юкӧдулӧн</w:t>
      </w:r>
      <w:r>
        <w:rPr>
          <w:rFonts w:ascii="Times New Roman" w:hAnsi="Times New Roman"/>
          <w:sz w:val="28"/>
          <w:szCs w:val="28"/>
          <w:lang w:val="kpv-RU"/>
        </w:rPr>
        <w:t xml:space="preserve"> медбур юрнуӧдысь» (муниципал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ьнӧй</w:t>
      </w:r>
      <w:r>
        <w:rPr>
          <w:rFonts w:ascii="Times New Roman" w:hAnsi="Times New Roman"/>
          <w:sz w:val="28"/>
          <w:szCs w:val="28"/>
          <w:lang w:val="kpv-RU"/>
        </w:rPr>
        <w:t xml:space="preserve"> служащӧйяс – Коми Республикаса муниципальнӧй районъясса муниципальнӧй юкӧнъясӧс, кар (сикт) овмӧдчӧминъясӧс петкӧдлысьяс костын).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Конкурсӧ вермасны пырӧдчыны 49 вермасьысь татшӧм номинацияяс серти: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канму гражданскӧй служащӧйяс костын: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«Канму службаын водзӧ вылӧ лача сетысь уджалысь»;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«Канму службаын медбур специалист»;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«Канму службаын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тэчас юкӧдулӧн</w:t>
      </w:r>
      <w:r>
        <w:rPr>
          <w:rFonts w:ascii="Times New Roman" w:hAnsi="Times New Roman"/>
          <w:sz w:val="28"/>
          <w:szCs w:val="28"/>
          <w:lang w:val="kpv-RU"/>
        </w:rPr>
        <w:t xml:space="preserve"> медбур юрнуӧдысь»;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«Канму службаын медбур наставник»;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муниципальнӧй служащӧйяс – Коми Республикаын кар кытшса муниципальнӧй юкӧнъясӧс петкӧдлысьяс костын: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«Муниципальнӧй службаын медбур специалист»;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муниципальнӧй служащӧйяс – Коми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муниципальнӧй район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муниципальнӧй юкӧнъясӧс, кар (сикт) овмӧдчӧминъяс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петкӧдлысьяс костын: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«Муниципальнӧй службаын водзӧ вылӧ лача сетысь уджалысь»;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«Муниципальнӧй службаын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тэчас юкӧдулӧн</w:t>
      </w:r>
      <w:r>
        <w:rPr>
          <w:rFonts w:ascii="Times New Roman" w:hAnsi="Times New Roman"/>
          <w:sz w:val="28"/>
          <w:szCs w:val="28"/>
          <w:lang w:val="kpv-RU"/>
        </w:rPr>
        <w:t xml:space="preserve"> медбур юрнуӧдысь».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Мукӧд номинация вылӧ абу сетӧма колана мында заявка, и на серти вермасьӧмыс оз ло.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Конкурслӧн мӧд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этапын</w:t>
      </w:r>
      <w:r>
        <w:rPr>
          <w:rFonts w:ascii="Times New Roman" w:hAnsi="Times New Roman"/>
          <w:sz w:val="28"/>
          <w:szCs w:val="28"/>
          <w:lang w:val="kpv-RU"/>
        </w:rPr>
        <w:t xml:space="preserve"> вермасьысьяс кутасны вӧчны бӧрйӧм номинациялы лӧсялана заданньӧяс.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Конкурс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участвуйтӧм вылӧ лэдзӧмаяс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йылысь, а сідзжӧ конкурс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нуӧдан</w:t>
      </w:r>
      <w:r>
        <w:rPr>
          <w:rFonts w:ascii="Times New Roman" w:hAnsi="Times New Roman"/>
          <w:sz w:val="28"/>
          <w:szCs w:val="28"/>
          <w:lang w:val="kpv-RU"/>
        </w:rPr>
        <w:t xml:space="preserve"> график йылысь позьӧ тӧдмавны конкурслӧн лист бок вылын:  http://uggs.rkomі.ru/page/20114/.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Подведены итоги І этапа конкурса «Ценный кадр» в 2021 году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2021 году на конкурс профессионального мастерства среди государственных гражданских служащих Республики Коми и муниципальных служащих в Республике Коми подано 56 заявки от государственных и муниципальных служащих из 15 государственных органов и 13 муниципальных образований Республики Коми, 53 из которых соответствуют предъявляемым к участникам конкурса квалификационным требованиям.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Наиболее популярными номинациями стали «Перспективный работник на государственной службе», «Лучший специалист на государственной службе», «Лучший руководитель структурного подразделения на муниципальной службе» (среди муниципальных служащих – представителей муниципальных образований муниципальных районов, городских (сельских) поселений в Республике Коми).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49 кандидатов допущены к участию в конкурсе по следующим номинациям: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среди государственных гражданских служащих Республики Коми: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«Перспективный работник на государственной службе»;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«Лучший специалист на государственной службе»;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«Лучший руководитель структурного подразделения на государственной службе»;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«Лучший наставник на государственной службе»;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среди муниципальных служащих – представителей муниципальных образований городских округов в Республике Коми: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«Лучший специалист на муниципальной службе»;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среди муниципальных служащих – представителей муниципальных образований муниципальных районов, городских (сельских) поселений в Республике Коми: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«Перспективный работник на муниципальной службе»;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«Лучший руководитель структурного подразделения на муниципальной службе».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Остальные номинации признаны несостоявшимися из-за отсутствия необходимого количества заявок.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 втором этапе конкурса участников ждет выполнение конкурных заданий в зависимости от выбранной номинации.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Со списком лиц, допущенных к участию в конкурсе, а также графиком конкурсных процедур можно ознакомиться на странице конкурса http://uggs.rkomі.ru/page/20114/.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1722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LibreOffice/6.4.2.2$Linux_X86_64 LibreOffice_project/4e471d8c02c9c90f512f7f9ead8875b57fcb1ec3</Application>
  <Pages>4</Pages>
  <Words>415</Words>
  <Characters>3269</Characters>
  <CharactersWithSpaces>3656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2021-04-28T14:14:34Z</dcterms:created>
  <dc:creator/>
  <dc:description/>
  <dc:language>ru-RU</dc:language>
  <cp:lastModifiedBy/>
  <dcterms:modified xsi:type="dcterms:W3CDTF">2021-04-28T18:07:04Z</dcterms:modified>
  <cp:revision>23</cp:revision>
  <dc:subject/>
  <dc:title/>
</cp:coreProperties>
</file>