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15.05.2021</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b/>
          <w:bCs/>
          <w:sz w:val="28"/>
          <w:szCs w:val="28"/>
          <w:lang w:val="kpv-RU"/>
        </w:rPr>
        <w:t xml:space="preserve">Коми Республикаса предприятиеяс да организацияяс </w:t>
      </w:r>
      <w:r>
        <w:rPr>
          <w:rFonts w:eastAsia="WenQuanYi Micro Hei" w:cs="Lohit Devanagari" w:ascii="Times New Roman" w:hAnsi="Times New Roman"/>
          <w:b/>
          <w:bCs/>
          <w:color w:val="auto"/>
          <w:kern w:val="2"/>
          <w:sz w:val="28"/>
          <w:szCs w:val="28"/>
          <w:lang w:val="kpv-RU" w:eastAsia="zh-CN" w:bidi="hi-IN"/>
        </w:rPr>
        <w:t>ошкисны</w:t>
      </w:r>
      <w:r>
        <w:rPr>
          <w:rFonts w:ascii="Times New Roman" w:hAnsi="Times New Roman"/>
          <w:b/>
          <w:bCs/>
          <w:sz w:val="28"/>
          <w:szCs w:val="28"/>
          <w:lang w:val="kpv-RU"/>
        </w:rPr>
        <w:t xml:space="preserve"> республикаын мир тшупӧда </w:t>
      </w:r>
      <w:r>
        <w:rPr>
          <w:rFonts w:eastAsia="WenQuanYi Micro Hei" w:cs="Lohit Devanagari" w:ascii="Times New Roman" w:hAnsi="Times New Roman"/>
          <w:b/>
          <w:bCs/>
          <w:color w:val="auto"/>
          <w:kern w:val="2"/>
          <w:sz w:val="28"/>
          <w:szCs w:val="28"/>
          <w:lang w:val="kpv-RU" w:eastAsia="zh-CN" w:bidi="hi-IN"/>
        </w:rPr>
        <w:t xml:space="preserve">наука да </w:t>
      </w:r>
      <w:r>
        <w:rPr>
          <w:rFonts w:ascii="Times New Roman" w:hAnsi="Times New Roman"/>
          <w:b/>
          <w:bCs/>
          <w:sz w:val="28"/>
          <w:szCs w:val="28"/>
          <w:lang w:val="kpv-RU"/>
        </w:rPr>
        <w:t xml:space="preserve">велӧдан шӧрин </w:t>
      </w:r>
      <w:r>
        <w:rPr>
          <w:rFonts w:eastAsia="WenQuanYi Micro Hei" w:cs="Lohit Devanagari" w:ascii="Times New Roman" w:hAnsi="Times New Roman"/>
          <w:b/>
          <w:bCs/>
          <w:color w:val="auto"/>
          <w:kern w:val="2"/>
          <w:sz w:val="28"/>
          <w:szCs w:val="28"/>
          <w:lang w:val="kpv-RU" w:eastAsia="zh-CN" w:bidi="hi-IN"/>
        </w:rPr>
        <w:t>лӧсьӧдӧм</w:t>
      </w:r>
      <w:r>
        <w:rPr>
          <w:rFonts w:ascii="Times New Roman" w:hAnsi="Times New Roman"/>
          <w:b/>
          <w:bCs/>
          <w:sz w:val="28"/>
          <w:szCs w:val="28"/>
          <w:lang w:val="kpv-RU"/>
        </w:rPr>
        <w:t xml:space="preserve"> серти Владимир Уйбалысь водзмӧстчӧмсӧ</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Та серти Коми Республикаса Юралысь сёрнитіс регионса предприят</w:t>
      </w:r>
      <w:r>
        <w:rPr>
          <w:rFonts w:eastAsia="WenQuanYi Micro Hei" w:cs="Lohit Devanagari" w:ascii="Times New Roman" w:hAnsi="Times New Roman"/>
          <w:color w:val="auto"/>
          <w:kern w:val="2"/>
          <w:sz w:val="28"/>
          <w:szCs w:val="28"/>
          <w:lang w:val="kpv-RU" w:eastAsia="zh-CN" w:bidi="hi-IN"/>
        </w:rPr>
        <w:t>ие</w:t>
      </w:r>
      <w:r>
        <w:rPr>
          <w:rFonts w:ascii="Times New Roman" w:hAnsi="Times New Roman"/>
          <w:sz w:val="28"/>
          <w:szCs w:val="28"/>
          <w:lang w:val="kpv-RU"/>
        </w:rPr>
        <w:t xml:space="preserve">ясӧс да организацияясӧс петкӧдлысьяскӧд, наука </w:t>
      </w:r>
      <w:r>
        <w:rPr>
          <w:rFonts w:eastAsia="WenQuanYi Micro Hei" w:cs="Lohit Devanagari" w:ascii="Times New Roman" w:hAnsi="Times New Roman"/>
          <w:color w:val="auto"/>
          <w:kern w:val="2"/>
          <w:sz w:val="28"/>
          <w:szCs w:val="28"/>
          <w:lang w:val="kpv-RU" w:eastAsia="zh-CN" w:bidi="hi-IN"/>
        </w:rPr>
        <w:t>котыр</w:t>
      </w:r>
      <w:r>
        <w:rPr>
          <w:rFonts w:ascii="Times New Roman" w:hAnsi="Times New Roman"/>
          <w:sz w:val="28"/>
          <w:szCs w:val="28"/>
          <w:lang w:val="kpv-RU"/>
        </w:rPr>
        <w:t>кӧд.</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 xml:space="preserve">Россияса Президент Владимир Путин 204 №-а Индӧд </w:t>
      </w:r>
      <w:r>
        <w:rPr>
          <w:rFonts w:eastAsia="WenQuanYi Micro Hei" w:cs="Lohit Devanagari" w:ascii="Times New Roman" w:hAnsi="Times New Roman"/>
          <w:color w:val="auto"/>
          <w:kern w:val="2"/>
          <w:sz w:val="28"/>
          <w:szCs w:val="28"/>
          <w:lang w:val="kpv-RU" w:eastAsia="zh-CN" w:bidi="hi-IN"/>
        </w:rPr>
        <w:t>серти</w:t>
      </w:r>
      <w:r>
        <w:rPr>
          <w:rFonts w:ascii="Times New Roman" w:hAnsi="Times New Roman"/>
          <w:sz w:val="28"/>
          <w:szCs w:val="28"/>
          <w:lang w:val="kpv-RU"/>
        </w:rPr>
        <w:t xml:space="preserve"> пуктіс Россия Федерацияса Веськӧдлан котыр водзын мог – </w:t>
      </w:r>
      <w:r>
        <w:rPr>
          <w:rFonts w:eastAsia="WenQuanYi Micro Hei" w:cs="Lohit Devanagari" w:ascii="Times New Roman" w:hAnsi="Times New Roman"/>
          <w:color w:val="auto"/>
          <w:kern w:val="2"/>
          <w:sz w:val="28"/>
          <w:szCs w:val="28"/>
          <w:lang w:val="kpv-RU" w:eastAsia="zh-CN" w:bidi="hi-IN"/>
        </w:rPr>
        <w:t>лӧсьӧдны</w:t>
      </w:r>
      <w:r>
        <w:rPr>
          <w:rFonts w:ascii="Times New Roman" w:hAnsi="Times New Roman"/>
          <w:sz w:val="28"/>
          <w:szCs w:val="28"/>
          <w:lang w:val="kpv-RU"/>
        </w:rPr>
        <w:t xml:space="preserve"> мир тшупӧда наука да велӧдан 15 шӧрин (НВШ). Талун эм нин 10 татшӧм шӧрин. Таво  лӧсьӧд</w:t>
      </w:r>
      <w:r>
        <w:rPr>
          <w:rFonts w:eastAsia="WenQuanYi Micro Hei" w:cs="Lohit Devanagari" w:ascii="Times New Roman" w:hAnsi="Times New Roman"/>
          <w:color w:val="auto"/>
          <w:kern w:val="2"/>
          <w:sz w:val="28"/>
          <w:szCs w:val="28"/>
          <w:lang w:val="kpv-RU" w:eastAsia="zh-CN" w:bidi="hi-IN"/>
        </w:rPr>
        <w:t>асны</w:t>
      </w:r>
      <w:r>
        <w:rPr>
          <w:rFonts w:ascii="Times New Roman" w:hAnsi="Times New Roman"/>
          <w:sz w:val="28"/>
          <w:szCs w:val="28"/>
          <w:lang w:val="kpv-RU"/>
        </w:rPr>
        <w:t xml:space="preserve"> нӧшта витӧс. </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 xml:space="preserve">«Ми сувтӧдам ас водзӧ амбициознӧй мог – лӧсьӧдны «Войвылын олысьяслысь дзоньвидзалун видзан технологияяс» мир тшупӧда дінму </w:t>
      </w:r>
      <w:r>
        <w:rPr>
          <w:rFonts w:eastAsia="WenQuanYi Micro Hei" w:cs="Lohit Devanagari" w:ascii="Times New Roman" w:hAnsi="Times New Roman"/>
          <w:color w:val="auto"/>
          <w:kern w:val="2"/>
          <w:sz w:val="28"/>
          <w:szCs w:val="28"/>
          <w:lang w:val="kpv-RU" w:eastAsia="zh-CN" w:bidi="hi-IN"/>
        </w:rPr>
        <w:t xml:space="preserve">наука да </w:t>
      </w:r>
      <w:r>
        <w:rPr>
          <w:rFonts w:ascii="Times New Roman" w:hAnsi="Times New Roman"/>
          <w:sz w:val="28"/>
          <w:szCs w:val="28"/>
          <w:lang w:val="kpv-RU"/>
        </w:rPr>
        <w:t>велӧдан шӧрин, - шуис Владимир Уйба. - Талун ми аддзам, мый республикаысь йӧзыс мунӧны да кольӧны пӧрысьджык войтыр, войвылын ол</w:t>
      </w:r>
      <w:r>
        <w:rPr>
          <w:rFonts w:eastAsia="WenQuanYi Micro Hei" w:cs="Lohit Devanagari" w:ascii="Times New Roman" w:hAnsi="Times New Roman"/>
          <w:color w:val="auto"/>
          <w:kern w:val="2"/>
          <w:sz w:val="28"/>
          <w:szCs w:val="28"/>
          <w:lang w:val="kpv-RU" w:eastAsia="zh-CN" w:bidi="hi-IN"/>
        </w:rPr>
        <w:t>андырыс этша</w:t>
      </w:r>
      <w:r>
        <w:rPr>
          <w:rFonts w:ascii="Times New Roman" w:hAnsi="Times New Roman"/>
          <w:sz w:val="28"/>
          <w:szCs w:val="28"/>
          <w:lang w:val="kpv-RU"/>
        </w:rPr>
        <w:t>. Татшӧм ситуациясӧ вежӧм могысь колӧ вӧчны колана условиеяс, медым видзны да кыскыны том туялысьясӧс, ыджыд квалификацияа специалистъясӧс, а сідзжӧ  пӧртны олӧмӧ инвестиция проектъяс».</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 xml:space="preserve">Коми Республикаын уджалӧ нин асшӧр уджалысьясӧс кыскан ӧткымын инструмент: Арктика зоналы да монокаръяслы преференцияяс, Промышленносьт сӧвмӧдан </w:t>
      </w:r>
      <w:r>
        <w:rPr>
          <w:rFonts w:eastAsia="WenQuanYi Micro Hei" w:cs="Lohit Devanagari" w:ascii="Times New Roman" w:hAnsi="Times New Roman"/>
          <w:color w:val="auto"/>
          <w:kern w:val="2"/>
          <w:sz w:val="28"/>
          <w:szCs w:val="28"/>
          <w:lang w:val="kpv-RU" w:eastAsia="zh-CN" w:bidi="hi-IN"/>
        </w:rPr>
        <w:t>ф</w:t>
      </w:r>
      <w:r>
        <w:rPr>
          <w:rFonts w:ascii="Times New Roman" w:hAnsi="Times New Roman"/>
          <w:sz w:val="28"/>
          <w:szCs w:val="28"/>
          <w:lang w:val="kpv-RU"/>
        </w:rPr>
        <w:t>ондлӧн кокньӧда за</w:t>
      </w:r>
      <w:r>
        <w:rPr>
          <w:rFonts w:eastAsia="WenQuanYi Micro Hei" w:cs="Lohit Devanagari" w:ascii="Times New Roman" w:hAnsi="Times New Roman"/>
          <w:color w:val="auto"/>
          <w:kern w:val="2"/>
          <w:sz w:val="28"/>
          <w:szCs w:val="28"/>
          <w:lang w:val="kpv-RU" w:eastAsia="zh-CN" w:bidi="hi-IN"/>
        </w:rPr>
        <w:t>ё</w:t>
      </w:r>
      <w:r>
        <w:rPr>
          <w:rFonts w:ascii="Times New Roman" w:hAnsi="Times New Roman"/>
          <w:sz w:val="28"/>
          <w:szCs w:val="28"/>
          <w:lang w:val="kpv-RU"/>
        </w:rPr>
        <w:t>мъяс.</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 xml:space="preserve">«Такӧд тшӧтш колӧ лӧсьӧдны выль условиеяс ыджыд технология производствояс сӧвмӧдӧм могысь, артмӧдны республикаын инновационнӧя сӧвмӧдан экосистема да технологическӧй предпринимательство. И та могысь колӧ примитны мир тшупӧда </w:t>
      </w:r>
      <w:r>
        <w:rPr>
          <w:rFonts w:eastAsia="WenQuanYi Micro Hei" w:cs="Lohit Devanagari" w:ascii="Times New Roman" w:hAnsi="Times New Roman"/>
          <w:color w:val="auto"/>
          <w:kern w:val="2"/>
          <w:sz w:val="28"/>
          <w:szCs w:val="28"/>
          <w:lang w:val="kpv-RU" w:eastAsia="zh-CN" w:bidi="hi-IN"/>
        </w:rPr>
        <w:t xml:space="preserve">наука да </w:t>
      </w:r>
      <w:r>
        <w:rPr>
          <w:rFonts w:ascii="Times New Roman" w:hAnsi="Times New Roman"/>
          <w:sz w:val="28"/>
          <w:szCs w:val="28"/>
          <w:lang w:val="kpv-RU"/>
        </w:rPr>
        <w:t>велӧдан шӧрин восьтӧм йылысь помшуӧм», - тӧдчӧдіс Владимир Уйба.</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 xml:space="preserve">Шӧрин восьтӧмыс сетас позянлун корны регионӧ инвестиция проектъяс олӧмӧ пӧртӧм могысь федеральнӧй сьӧмкудйысь содтӧд сьӧм быд во 100 млн гӧгӧр шайт мындаын. Татшӧм проектъясыс сетасны позянлун пыртны наука да техника уджлысь бӧртасъяссӧ промышленнӧй организацияяслӧн производство процессъясӧ. </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 xml:space="preserve">«Уна </w:t>
      </w:r>
      <w:r>
        <w:rPr>
          <w:rFonts w:eastAsia="WenQuanYi Micro Hei" w:cs="Lohit Devanagari" w:ascii="Times New Roman" w:hAnsi="Times New Roman"/>
          <w:color w:val="auto"/>
          <w:kern w:val="2"/>
          <w:sz w:val="28"/>
          <w:szCs w:val="28"/>
          <w:lang w:val="kpv-RU" w:eastAsia="zh-CN" w:bidi="hi-IN"/>
        </w:rPr>
        <w:t>уджъёрт</w:t>
      </w:r>
      <w:r>
        <w:rPr>
          <w:rFonts w:ascii="Times New Roman" w:hAnsi="Times New Roman"/>
          <w:sz w:val="28"/>
          <w:szCs w:val="28"/>
          <w:lang w:val="kpv-RU"/>
        </w:rPr>
        <w:t xml:space="preserve"> </w:t>
      </w:r>
      <w:r>
        <w:rPr>
          <w:rFonts w:eastAsia="WenQuanYi Micro Hei" w:cs="Lohit Devanagari" w:ascii="Times New Roman" w:hAnsi="Times New Roman"/>
          <w:color w:val="auto"/>
          <w:kern w:val="2"/>
          <w:sz w:val="28"/>
          <w:szCs w:val="28"/>
          <w:lang w:val="kpv-RU" w:eastAsia="zh-CN" w:bidi="hi-IN"/>
        </w:rPr>
        <w:t>дась</w:t>
      </w:r>
      <w:r>
        <w:rPr>
          <w:rFonts w:ascii="Times New Roman" w:hAnsi="Times New Roman"/>
          <w:sz w:val="28"/>
          <w:szCs w:val="28"/>
          <w:lang w:val="kpv-RU"/>
        </w:rPr>
        <w:t xml:space="preserve"> нин пырӧдчыны шӧринлӧн уджӧ. На пиын ЛУКОЙЛ, Газпром, Росатом Россияса ыджыд компанияяс, МГУ, МФТИ медыджыд </w:t>
      </w:r>
      <w:r>
        <w:rPr>
          <w:rFonts w:eastAsia="WenQuanYi Micro Hei" w:cs="Lohit Devanagari" w:ascii="Times New Roman" w:hAnsi="Times New Roman"/>
          <w:color w:val="auto"/>
          <w:kern w:val="2"/>
          <w:sz w:val="28"/>
          <w:szCs w:val="28"/>
          <w:lang w:val="kpv-RU" w:eastAsia="zh-CN" w:bidi="hi-IN"/>
        </w:rPr>
        <w:t>наука</w:t>
      </w:r>
      <w:r>
        <w:rPr>
          <w:rFonts w:ascii="Times New Roman" w:hAnsi="Times New Roman"/>
          <w:sz w:val="28"/>
          <w:szCs w:val="28"/>
          <w:lang w:val="kpv-RU"/>
        </w:rPr>
        <w:t xml:space="preserve"> да велӧдан шӧринъяс да мукӧд, - пасйис Коми Республикаса Юралысь Владимир Уйба. - Та вӧсна ме кора тіянӧс талун нин </w:t>
      </w:r>
      <w:r>
        <w:rPr>
          <w:rFonts w:eastAsia="WenQuanYi Micro Hei" w:cs="Lohit Devanagari" w:ascii="Times New Roman" w:hAnsi="Times New Roman"/>
          <w:color w:val="auto"/>
          <w:kern w:val="2"/>
          <w:sz w:val="28"/>
          <w:szCs w:val="28"/>
          <w:lang w:val="kpv-RU" w:eastAsia="zh-CN" w:bidi="hi-IN"/>
        </w:rPr>
        <w:t xml:space="preserve">пырӧдчыны наука да </w:t>
      </w:r>
      <w:r>
        <w:rPr>
          <w:rFonts w:ascii="Times New Roman" w:hAnsi="Times New Roman"/>
          <w:sz w:val="28"/>
          <w:szCs w:val="28"/>
          <w:lang w:val="kpv-RU"/>
        </w:rPr>
        <w:t>велӧдан шӧринӧ. Тайӧ сетас позянлун вӧдитчыны наука организацияясӧн лӧсьӧдан технологияясӧн, вӧчны заказ нау</w:t>
      </w:r>
      <w:r>
        <w:rPr>
          <w:rFonts w:eastAsia="WenQuanYi Micro Hei" w:cs="Lohit Devanagari" w:ascii="Times New Roman" w:hAnsi="Times New Roman"/>
          <w:color w:val="auto"/>
          <w:kern w:val="2"/>
          <w:sz w:val="28"/>
          <w:szCs w:val="28"/>
          <w:lang w:val="kpv-RU" w:eastAsia="zh-CN" w:bidi="hi-IN"/>
        </w:rPr>
        <w:t>ка туялӧмъяс</w:t>
      </w:r>
      <w:r>
        <w:rPr>
          <w:rFonts w:ascii="Times New Roman" w:hAnsi="Times New Roman"/>
          <w:sz w:val="28"/>
          <w:szCs w:val="28"/>
          <w:lang w:val="kpv-RU"/>
        </w:rPr>
        <w:t xml:space="preserve"> да разработкаяс вылӧ, </w:t>
      </w:r>
      <w:r>
        <w:rPr>
          <w:rFonts w:eastAsia="WenQuanYi Micro Hei" w:cs="Lohit Devanagari" w:ascii="Times New Roman" w:hAnsi="Times New Roman"/>
          <w:color w:val="auto"/>
          <w:kern w:val="2"/>
          <w:sz w:val="28"/>
          <w:szCs w:val="28"/>
          <w:lang w:val="kpv-RU" w:eastAsia="zh-CN" w:bidi="hi-IN"/>
        </w:rPr>
        <w:t>медым</w:t>
      </w:r>
      <w:r>
        <w:rPr>
          <w:rFonts w:ascii="Times New Roman" w:hAnsi="Times New Roman"/>
          <w:sz w:val="28"/>
          <w:szCs w:val="28"/>
          <w:lang w:val="kpv-RU"/>
        </w:rPr>
        <w:t xml:space="preserve"> содтыны лэдзан </w:t>
      </w:r>
      <w:r>
        <w:rPr>
          <w:rFonts w:eastAsia="WenQuanYi Micro Hei" w:cs="Lohit Devanagari" w:ascii="Times New Roman" w:hAnsi="Times New Roman"/>
          <w:color w:val="auto"/>
          <w:kern w:val="2"/>
          <w:sz w:val="28"/>
          <w:szCs w:val="28"/>
          <w:lang w:val="kpv-RU" w:eastAsia="zh-CN" w:bidi="hi-IN"/>
        </w:rPr>
        <w:t>продукциялысь</w:t>
      </w:r>
      <w:r>
        <w:rPr>
          <w:rFonts w:ascii="Times New Roman" w:hAnsi="Times New Roman"/>
          <w:sz w:val="28"/>
          <w:szCs w:val="28"/>
          <w:lang w:val="kpv-RU"/>
        </w:rPr>
        <w:t xml:space="preserve"> конкурентоспособносьт да лэптыны сійӧс мир тшупӧдӧдз. Лоас позянлун пырӧдчыны и Россияса ыджыд </w:t>
      </w:r>
      <w:r>
        <w:rPr>
          <w:rFonts w:eastAsia="WenQuanYi Micro Hei" w:cs="Lohit Devanagari" w:ascii="Times New Roman" w:hAnsi="Times New Roman"/>
          <w:color w:val="auto"/>
          <w:kern w:val="2"/>
          <w:sz w:val="28"/>
          <w:szCs w:val="28"/>
          <w:lang w:val="kpv-RU" w:eastAsia="zh-CN" w:bidi="hi-IN"/>
        </w:rPr>
        <w:t xml:space="preserve">канму </w:t>
      </w:r>
      <w:r>
        <w:rPr>
          <w:rFonts w:ascii="Times New Roman" w:hAnsi="Times New Roman"/>
          <w:sz w:val="28"/>
          <w:szCs w:val="28"/>
          <w:lang w:val="kpv-RU"/>
        </w:rPr>
        <w:t>корпорацияяслӧн производство визьясӧ».</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 xml:space="preserve">Талун </w:t>
      </w:r>
      <w:r>
        <w:rPr>
          <w:rFonts w:eastAsia="WenQuanYi Micro Hei" w:cs="Lohit Devanagari" w:ascii="Times New Roman" w:hAnsi="Times New Roman"/>
          <w:color w:val="auto"/>
          <w:kern w:val="2"/>
          <w:sz w:val="28"/>
          <w:szCs w:val="28"/>
          <w:lang w:val="kpv-RU" w:eastAsia="zh-CN" w:bidi="hi-IN"/>
        </w:rPr>
        <w:t>кеж</w:t>
      </w:r>
      <w:r>
        <w:rPr>
          <w:rFonts w:ascii="Times New Roman" w:hAnsi="Times New Roman"/>
          <w:sz w:val="28"/>
          <w:szCs w:val="28"/>
          <w:lang w:val="kpv-RU"/>
        </w:rPr>
        <w:t xml:space="preserve">лӧ эм НВШ </w:t>
      </w:r>
      <w:r>
        <w:rPr>
          <w:rFonts w:eastAsia="WenQuanYi Micro Hei" w:cs="Lohit Devanagari" w:ascii="Times New Roman" w:hAnsi="Times New Roman"/>
          <w:color w:val="auto"/>
          <w:kern w:val="2"/>
          <w:sz w:val="28"/>
          <w:szCs w:val="28"/>
          <w:lang w:val="kpv-RU" w:eastAsia="zh-CN" w:bidi="hi-IN"/>
        </w:rPr>
        <w:t>лӧсьӧдӧм</w:t>
      </w:r>
      <w:r>
        <w:rPr>
          <w:rFonts w:ascii="Times New Roman" w:hAnsi="Times New Roman"/>
          <w:sz w:val="28"/>
          <w:szCs w:val="28"/>
          <w:lang w:val="kpv-RU"/>
        </w:rPr>
        <w:t xml:space="preserve"> </w:t>
      </w:r>
      <w:r>
        <w:rPr>
          <w:rFonts w:eastAsia="WenQuanYi Micro Hei" w:cs="Lohit Devanagari" w:ascii="Times New Roman" w:hAnsi="Times New Roman"/>
          <w:color w:val="auto"/>
          <w:kern w:val="2"/>
          <w:sz w:val="28"/>
          <w:szCs w:val="28"/>
          <w:lang w:val="kpv-RU" w:eastAsia="zh-CN" w:bidi="hi-IN"/>
        </w:rPr>
        <w:t>серти туй</w:t>
      </w:r>
      <w:r>
        <w:rPr>
          <w:rFonts w:ascii="Times New Roman" w:hAnsi="Times New Roman"/>
          <w:sz w:val="28"/>
          <w:szCs w:val="28"/>
          <w:lang w:val="kpv-RU"/>
        </w:rPr>
        <w:t xml:space="preserve"> карта. Ӧні республикаын ставыс на сӧмын заводитчӧ – лӧсьӧдсьӧ шӧрин да веськӧдлан система. Эм колана уджтас, бӧрйӧма шӧр нырвизьяс. Мӧд вежоннас кӧсйӧны нуӧдны Наука да велӧдан шӧринлӧн видзӧдысь сӧветлысь заседание. Сӧветас пырасны </w:t>
      </w:r>
      <w:r>
        <w:rPr>
          <w:rFonts w:eastAsia="WenQuanYi Micro Hei" w:cs="Lohit Devanagari" w:ascii="Times New Roman" w:hAnsi="Times New Roman"/>
          <w:color w:val="auto"/>
          <w:kern w:val="2"/>
          <w:sz w:val="28"/>
          <w:szCs w:val="28"/>
          <w:lang w:val="kpv-RU" w:eastAsia="zh-CN" w:bidi="hi-IN"/>
        </w:rPr>
        <w:t xml:space="preserve">уджъёртъяс – </w:t>
      </w:r>
      <w:r>
        <w:rPr>
          <w:rFonts w:ascii="Times New Roman" w:hAnsi="Times New Roman"/>
          <w:sz w:val="28"/>
          <w:szCs w:val="28"/>
          <w:lang w:val="kpv-RU"/>
        </w:rPr>
        <w:t xml:space="preserve">организацияяс, корпорацияяс, наука институтъяс да республикаса ыджыд предприятиеяс. Комиын мир тшупӧда </w:t>
      </w:r>
      <w:r>
        <w:rPr>
          <w:rFonts w:eastAsia="WenQuanYi Micro Hei" w:cs="Lohit Devanagari" w:ascii="Times New Roman" w:hAnsi="Times New Roman"/>
          <w:color w:val="auto"/>
          <w:kern w:val="2"/>
          <w:sz w:val="28"/>
          <w:szCs w:val="28"/>
          <w:lang w:val="kpv-RU" w:eastAsia="zh-CN" w:bidi="hi-IN"/>
        </w:rPr>
        <w:t>Н</w:t>
      </w:r>
      <w:r>
        <w:rPr>
          <w:rFonts w:ascii="Times New Roman" w:hAnsi="Times New Roman"/>
          <w:sz w:val="28"/>
          <w:szCs w:val="28"/>
          <w:lang w:val="kpv-RU"/>
        </w:rPr>
        <w:t xml:space="preserve">ВШ лӧсьӧдӧм йылысь </w:t>
      </w:r>
      <w:r>
        <w:rPr>
          <w:rFonts w:eastAsia="WenQuanYi Micro Hei" w:cs="Lohit Devanagari" w:ascii="Times New Roman" w:hAnsi="Times New Roman"/>
          <w:color w:val="auto"/>
          <w:kern w:val="2"/>
          <w:sz w:val="28"/>
          <w:szCs w:val="28"/>
          <w:lang w:val="kpv-RU" w:eastAsia="zh-CN" w:bidi="hi-IN"/>
        </w:rPr>
        <w:t>заявкасӧ</w:t>
      </w:r>
      <w:r>
        <w:rPr>
          <w:rFonts w:ascii="Times New Roman" w:hAnsi="Times New Roman"/>
          <w:sz w:val="28"/>
          <w:szCs w:val="28"/>
          <w:lang w:val="kpv-RU"/>
        </w:rPr>
        <w:t xml:space="preserve"> </w:t>
      </w:r>
      <w:r>
        <w:rPr>
          <w:rFonts w:eastAsia="WenQuanYi Micro Hei" w:cs="Lohit Devanagari" w:ascii="Times New Roman" w:hAnsi="Times New Roman"/>
          <w:color w:val="auto"/>
          <w:kern w:val="2"/>
          <w:sz w:val="28"/>
          <w:szCs w:val="28"/>
          <w:lang w:val="kpv-RU" w:eastAsia="zh-CN" w:bidi="hi-IN"/>
        </w:rPr>
        <w:t>кӧсйӧны</w:t>
      </w:r>
      <w:r>
        <w:rPr>
          <w:rFonts w:ascii="Times New Roman" w:hAnsi="Times New Roman"/>
          <w:sz w:val="28"/>
          <w:szCs w:val="28"/>
          <w:lang w:val="kpv-RU"/>
        </w:rPr>
        <w:t xml:space="preserve"> сетны Россияса велӧдан да наука министерствоӧ ода-кора тӧлысь 27 лунӧдз.</w:t>
      </w:r>
      <w:r>
        <w:br w:type="page"/>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15.05.2021</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Предприятия и организации Коми поддержали инициативу Владимира Уйба о создании в республике научно-образовательного центра мирового уровня</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Эту тему Глава Республики Коми обсудил с представителями предприятий и организаций, научным сообществом региона.</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Президентом России Владимиром Путиным в рамках Указа № 204 поставлена задача Правительству Российской Федерации по созданию сети из 15 научно-образовательных центров мирового уровня (НОЦ). На сегодняшний день уже создано десять таких центров. В этом году будет создано ещё пять.</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«Мы ставим для себя амбициозную задачу по созданию регионального научно-образовательного центра мирового уровня «Технологии здоровьесбережения населения Севера», - заявил Владимир Уйба. - Сегодня мы сталкиваемся с такими вызовами как отток и старение населения республики, низкая продолжительность жизни в северных территориях. Чтобы своевременно и эффективно отвечать на эти вызовы необходимо создавать благоприятные условия для сохранения и привлечения талантливых учёных, высококвалифицированных специалистов, а также реализации инвестиционных проектов».</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В Республике Коми уже используется ряд инструментов для повышения предпринимательской активности. Это преференциальные режимы Арктической зоны и моногородов, льготные займы Фонда развития промышленности.</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«Вместе с тем, важно создавать новые выгодные условия для развития высокотехнологичных производств, формирования на территории республики экосистемы инновационного развития и технологического предпринимательства. Для этого необходимо принять решение о создании научно-образовательного центра мирового уровня», - подчеркнул Владмир Уйба.</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Наличие центра позволит привлекать в регион дополнительное финансирование из федерального бюджета на реализацию инвестиционных проектов, направленных на внедрение результатов научно-технической деятельности в производственные процессы промышленных организаций объёмом свыше 100 млн рублей ежегодно.</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«Большое количество наших партнёров уже выразили готовность стать участниками центра, в том числе такие крупные российские компании, как ЛУКОЙЛ, Газпром, Росатом, крупнейшие научные и образовательные центры МГУ, МФТИ и другие, - отметил Глава Республики Коми Владимир Уйба. – Поэтому я приглашаю вас уже сегодня стать участниками научно-образовательного центра, и получить доступ к разрабатываем технологиям научных организаций, формировать заказ на научные исследования и разработки в целях повышения конкурентоспособности выпускаемой продукции и доведения её до мирового уровня, а также встраиваться в производственные цепочки крупных госкорпораций России».</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На сегодняшний день разработана дорожная карта по созданию НОЦ. Сейчас республика находится на самом первом этапе – создания научно-образовательного центра и формирования системы управления. Сформирована соответствующая программа, определены её основные направления. На следующей неделе планируется провести заседание Наблюдательного совета научно-образовательного центра, в состав которого войдут партнёры – организации, корпорации, научные институты и крупные предприятия республики. Заявку по созданию НОЦ мирового уровня в Коми планируется подать в Минобрнауки России не позднее 27 мая.</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2798</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 w:val="20"/>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WenQuanYi Micro Hei" w:cs="Lohit Devanagari"/>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WenQuanYi Micro Hei"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67</TotalTime>
  <Application>LibreOffice/6.4.2.2$Linux_X86_64 LibreOffice_project/4e471d8c02c9c90f512f7f9ead8875b57fcb1ec3</Application>
  <Pages>4</Pages>
  <Words>744</Words>
  <Characters>5255</Characters>
  <CharactersWithSpaces>5989</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2021-05-18T09:13:36Z</dcterms:created>
  <dc:creator/>
  <dc:description/>
  <dc:language>ru-RU</dc:language>
  <cp:lastModifiedBy/>
  <dcterms:modified xsi:type="dcterms:W3CDTF">2021-05-18T17:43:44Z</dcterms:modified>
  <cp:revision>23</cp:revision>
  <dc:subject/>
  <dc:title/>
</cp:coreProperties>
</file>