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16.05.2021</w:t>
      </w:r>
    </w:p>
    <w:p>
      <w:pPr>
        <w:pStyle w:val="Normal"/>
        <w:bidi w:val="0"/>
        <w:spacing w:lineRule="auto" w:line="360"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Владимир Уйба нуӧдіс Коми Республикаын терроризмлы паныд удж нуӧд</w:t>
      </w:r>
      <w:r>
        <w:rPr>
          <w:rFonts w:eastAsia="WenQuanYi Micro Hei" w:cs="Lohit Devanagari" w:ascii="Times New Roman" w:hAnsi="Times New Roman"/>
          <w:b/>
          <w:bCs/>
          <w:color w:val="auto"/>
          <w:kern w:val="2"/>
          <w:sz w:val="28"/>
          <w:szCs w:val="28"/>
          <w:lang w:val="kpv-RU" w:eastAsia="zh-CN" w:bidi="hi-IN"/>
        </w:rPr>
        <w:t>ысь</w:t>
      </w:r>
      <w:r>
        <w:rPr>
          <w:rFonts w:ascii="Times New Roman" w:hAnsi="Times New Roman"/>
          <w:b/>
          <w:bCs/>
          <w:sz w:val="28"/>
          <w:szCs w:val="28"/>
          <w:lang w:val="kpv-RU"/>
        </w:rPr>
        <w:t xml:space="preserve"> комиссиякӧд да Коми Республикаын оперативнӧй штабкӧд ӧтувъя заседание </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Сёрнитісны Коми Республикаын велӧдан, йӧзлысь дзоньвидзалун видзан да социальнӧй юкӧнса мукӧд объект терроризмысь дорйӧм йылысь, транспорт инфраструктура объектъяслысь да транспортлысь безопасносьт могмӧдӧм йылысь.</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«Казаньын ода-кора тӧлысь 11 лунӧ лоӧм лёктор тӧд вылын кутӧмӧн, кор гимназияын лыйсигӧн пӧгибнитіс ӧкмыс морт, сизимыс на пиысь челядь, ме тшӧкті вынсьӧдны республикаса став велӧдчанінъясын видзчысян мераяс. Ёртъяс, татшӧм уджсӧ колӧ вӧчны пыр, медым эз вӧвны татшӧм лёк лоӧмторъясыс. Видзны колӧ оз сӧмын велӧдчан, но и став уна йӧза объектсӧ. Тайӧ и транспорт инфраструктура, и йӧзлысь дзоньвидзалун видзан, и культура объектъяс», - тӧдчӧдіс Коми Республикаса Юралысь Владимир Уйба.</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Сідзжӧ кывзӧма терроризмысь ӧлӧдӧм да сылӧн идеологиялы вочаасьӧм йылысь «Кулӧмдін» да «Койгорт» муниципальнӧй районъясса муниципальнӧй юкӧнъясын терроризмлы паныд удж нуӧдысь комиссияяслысь докладъяс.</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Коми Республикаса национальнӧй политика министр Роман Носков сёрнитіс Коми Республикаын 2019-2023 вояс вылӧ терроризм идеологиялы паныд удж нӧдан комплекснӧй план серти мероприятиеяс олӧмӧ пӧртӧм йылысь докладӧн.</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Коми Республикаын терроризмлы паныд удж нуӧдысь комиссиялӧн аппаратӧн юрнуӧдысь Александр Бурцев висьталіс Политика, социально-экономическӧй да мукӧд процесс серти мониторинг нуӧдан уджаланартӧ вежсьӧмъяс пыртны коланлун йылысь. Сёрниыс мунӧ процессъяс йылысь, кодъяс тӧдчӧны Коми Республикаын терроризмлы паныд нуӧдан удж вылӧ.</w:t>
      </w:r>
    </w:p>
    <w:p>
      <w:pPr>
        <w:pStyle w:val="Style15"/>
        <w:widowControl w:val="false"/>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auto"/>
          <w:kern w:val="2"/>
          <w:sz w:val="28"/>
          <w:szCs w:val="28"/>
          <w:highlight w:val="white"/>
          <w:lang w:val="kpv-RU" w:eastAsia="zh-CN" w:bidi="hi-IN"/>
        </w:rPr>
        <w:t>Сёрни помас Коми Республикаса Юралысь Владимир Уйба тшӧктіс лӧсьӧдны заседаниелысь сёрнигижӧд вӧзйӧмъяс</w:t>
      </w:r>
      <w:r>
        <w:rPr>
          <w:rFonts w:eastAsia="Times New Roman" w:cs="Times New Roman" w:ascii="Times New Roman" w:hAnsi="Times New Roman"/>
          <w:b w:val="false"/>
          <w:bCs w:val="false"/>
          <w:color w:val="auto"/>
          <w:kern w:val="2"/>
          <w:sz w:val="28"/>
          <w:szCs w:val="28"/>
          <w:highlight w:val="white"/>
          <w:lang w:val="kpv-RU" w:eastAsia="zh-CN" w:bidi="hi-IN"/>
        </w:rPr>
        <w:t>сӧ</w:t>
      </w:r>
      <w:r>
        <w:rPr>
          <w:rFonts w:eastAsia="Times New Roman" w:cs="Times New Roman" w:ascii="Times New Roman" w:hAnsi="Times New Roman"/>
          <w:b w:val="false"/>
          <w:bCs w:val="false"/>
          <w:color w:val="auto"/>
          <w:kern w:val="2"/>
          <w:sz w:val="28"/>
          <w:szCs w:val="28"/>
          <w:highlight w:val="white"/>
          <w:lang w:val="kpv-RU" w:eastAsia="zh-CN" w:bidi="hi-IN"/>
        </w:rPr>
        <w:t xml:space="preserve"> тӧд вылын кутӧмӧн да сетны кырымавны 2021 вося ода-кора тӧлысь 17 лунӧдз.</w:t>
      </w:r>
      <w:r>
        <w:br w:type="page"/>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16.05.2021</w:t>
      </w:r>
    </w:p>
    <w:p>
      <w:pPr>
        <w:pStyle w:val="Normal"/>
        <w:bidi w:val="0"/>
        <w:spacing w:lineRule="auto" w:line="360" w:before="0" w:after="0"/>
        <w:ind w:left="0" w:right="0" w:firstLine="850"/>
        <w:jc w:val="both"/>
        <w:rPr>
          <w:rFonts w:ascii="Times New Roman" w:hAnsi="Times New Roman"/>
          <w:b/>
          <w:b/>
          <w:bCs/>
          <w:sz w:val="28"/>
          <w:szCs w:val="28"/>
        </w:rPr>
      </w:pPr>
      <w:r>
        <w:rPr>
          <w:rFonts w:ascii="Times New Roman" w:hAnsi="Times New Roman"/>
          <w:b/>
          <w:bCs/>
          <w:sz w:val="28"/>
          <w:szCs w:val="28"/>
        </w:rPr>
        <w:t>Владимир Уйба провёл совместное заседание Антитеррористической комиссии в Республике Коми и оперативного штаба в Республике Коми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Рассмотрены вопросы о проводимой работе по антитеррористической защищённости объектов образования, здравоохранения, и других социальных сфер, об обеспечении безопасности объектов транспортной инфраструктуры и транспортных средств на территории Республики Коми.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«Учитывая трагические события, которые произошли 11 мая в Казани, когда в результате стрельбы в гимназии погибли девять человек, семь из них школьники, мною были даны поручения усилить меры безопасности во всех образовательных учреждениях республики. Коллеги, такая работа должна вестись постоянно, чтобы не допустить подобные инциденты. Защищены должны быть не только образовательные объекты, но и все остальные, где концентрируется большое количество людей. Это и объекты транспортной инфраструктуры, и здравоохранения, и отрасли культуры», - подчеркнул Глава Республики Коми Владимир Уйба.</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Также заслушаны доклады председателей антитеррористических комиссий МО МР «Усть-Куломский» и МО МР «Койгородский» об организации профилактики терроризма и противодействия его идеологии.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Министр национальной политики Республики Коми Роман Носков выступил с докладом о результатах реализации мероприятий Комплексного плана противодействия идеологии терроризма в Республике Коми на 2019 – 2023 годы.</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Руководитель аппарата Антитеррористической комиссии в Республике Коми Александр Бурцев рассказал о необходимости внесения изменений в Регламент проведения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Республики Коми.</w:t>
      </w:r>
    </w:p>
    <w:p>
      <w:pPr>
        <w:pStyle w:val="Normal"/>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В заключение Глава Республики Коми Владимир Уйба дал поручение доработать протокол заседания с учётом предложений, поступивших в процессе обсуждения, и представить его на подпись не позднее 17 мая 2021 года.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numPr>
        <w:ilvl w:val="0"/>
        <w:numId w:val="1"/>
      </w:numPr>
      <w:spacing w:before="240" w:after="120"/>
      <w:outlineLvl w:val="0"/>
    </w:pPr>
    <w:rPr>
      <w:b/>
      <w:bCs/>
      <w:sz w:val="36"/>
      <w:szCs w:val="36"/>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LibreOffice/6.4.2.2$Linux_X86_64 LibreOffice_project/4e471d8c02c9c90f512f7f9ead8875b57fcb1ec3</Application>
  <Pages>3</Pages>
  <Words>455</Words>
  <Characters>3241</Characters>
  <CharactersWithSpaces>3682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2021-05-18T16:28:48Z</dcterms:created>
  <dc:creator/>
  <dc:description/>
  <dc:language>ru-RU</dc:language>
  <cp:lastModifiedBy/>
  <dcterms:modified xsi:type="dcterms:W3CDTF">2021-05-19T17:34:15Z</dcterms:modified>
  <cp:revision>15</cp:revision>
  <dc:subject/>
  <dc:title/>
</cp:coreProperties>
</file>