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16.05.2021</w:t>
      </w:r>
    </w:p>
    <w:p>
      <w:pPr>
        <w:pStyle w:val="Normal"/>
        <w:bidi w:val="0"/>
        <w:spacing w:lineRule="auto" w:line="36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 xml:space="preserve">Вӧркутаын </w:t>
      </w:r>
      <w:r>
        <w:rPr>
          <w:rFonts w:eastAsia="WenQuanYi Micro Hei" w:cs="Lohit Devanagari" w:ascii="Times New Roman" w:hAnsi="Times New Roman"/>
          <w:b/>
          <w:bCs/>
          <w:color w:val="auto"/>
          <w:kern w:val="2"/>
          <w:sz w:val="28"/>
          <w:szCs w:val="28"/>
          <w:lang w:val="kpv-RU" w:eastAsia="zh-CN" w:bidi="hi-IN"/>
        </w:rPr>
        <w:t>нуӧдісны</w:t>
      </w:r>
      <w:r>
        <w:rPr>
          <w:rFonts w:ascii="Times New Roman" w:hAnsi="Times New Roman"/>
          <w:b/>
          <w:bCs/>
          <w:sz w:val="28"/>
          <w:szCs w:val="28"/>
          <w:lang w:val="kpv-RU"/>
        </w:rPr>
        <w:t xml:space="preserve"> Россияса менеджеръяслӧн Ассоциацияса Комиссиял</w:t>
      </w:r>
      <w:r>
        <w:rPr>
          <w:rFonts w:eastAsia="WenQuanYi Micro Hei" w:cs="Lohit Devanagari" w:ascii="Times New Roman" w:hAnsi="Times New Roman"/>
          <w:b/>
          <w:bCs/>
          <w:color w:val="auto"/>
          <w:kern w:val="2"/>
          <w:sz w:val="28"/>
          <w:szCs w:val="28"/>
          <w:lang w:val="kpv-RU" w:eastAsia="zh-CN" w:bidi="hi-IN"/>
        </w:rPr>
        <w:t>ысь Арктика серти</w:t>
      </w:r>
      <w:r>
        <w:rPr>
          <w:rFonts w:ascii="Times New Roman" w:hAnsi="Times New Roman"/>
          <w:b/>
          <w:bCs/>
          <w:sz w:val="28"/>
          <w:szCs w:val="28"/>
          <w:lang w:val="kpv-RU"/>
        </w:rPr>
        <w:t xml:space="preserve"> выезднӧй заседание</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Ода-кора тӧлысь 14 лунӧ В</w:t>
      </w:r>
      <w:r>
        <w:rPr>
          <w:rFonts w:eastAsia="WenQuanYi Micro Hei" w:cs="Lohit Devanagari" w:ascii="Times New Roman" w:hAnsi="Times New Roman"/>
          <w:color w:val="auto"/>
          <w:kern w:val="2"/>
          <w:sz w:val="28"/>
          <w:szCs w:val="28"/>
          <w:lang w:val="kpv-RU" w:eastAsia="zh-CN" w:bidi="hi-IN"/>
        </w:rPr>
        <w:t>о</w:t>
      </w:r>
      <w:r>
        <w:rPr>
          <w:rFonts w:ascii="Times New Roman" w:hAnsi="Times New Roman"/>
          <w:sz w:val="28"/>
          <w:szCs w:val="28"/>
          <w:lang w:val="kpv-RU"/>
        </w:rPr>
        <w:t>ркутаын Россияса менеджеръяслӧн Ассоциацияӧ пырысь корпорацияяс юксисны опытӧн Арктика социальнӧй</w:t>
      </w:r>
      <w:r>
        <w:rPr>
          <w:rFonts w:ascii="Times New Roman" w:hAnsi="Times New Roman"/>
          <w:sz w:val="28"/>
          <w:szCs w:val="28"/>
          <w:lang w:val="kpv-RU"/>
        </w:rPr>
        <w:t xml:space="preserve"> да</w:t>
      </w:r>
      <w:r>
        <w:rPr>
          <w:rFonts w:ascii="Times New Roman" w:hAnsi="Times New Roman"/>
          <w:sz w:val="28"/>
          <w:szCs w:val="28"/>
          <w:lang w:val="kpv-RU"/>
        </w:rPr>
        <w:t xml:space="preserve"> экономика боксянь сӧвмӧд</w:t>
      </w:r>
      <w:r>
        <w:rPr>
          <w:rFonts w:eastAsia="WenQuanYi Micro Hei" w:cs="Lohit Devanagari" w:ascii="Times New Roman" w:hAnsi="Times New Roman"/>
          <w:color w:val="auto"/>
          <w:kern w:val="2"/>
          <w:sz w:val="28"/>
          <w:szCs w:val="28"/>
          <w:lang w:val="kpv-RU" w:eastAsia="zh-CN" w:bidi="hi-IN"/>
        </w:rPr>
        <w:t>ӧм</w:t>
      </w:r>
      <w:r>
        <w:rPr>
          <w:rFonts w:ascii="Times New Roman" w:hAnsi="Times New Roman"/>
          <w:sz w:val="28"/>
          <w:szCs w:val="28"/>
          <w:lang w:val="kpv-RU"/>
        </w:rPr>
        <w:t xml:space="preserve"> могысь канму-аспом уджъёртасьӧм</w:t>
      </w:r>
      <w:r>
        <w:rPr>
          <w:rFonts w:eastAsia="WenQuanYi Micro Hei" w:cs="Lohit Devanagari" w:ascii="Times New Roman" w:hAnsi="Times New Roman"/>
          <w:color w:val="auto"/>
          <w:kern w:val="2"/>
          <w:sz w:val="28"/>
          <w:szCs w:val="28"/>
          <w:lang w:val="kpv-RU" w:eastAsia="zh-CN" w:bidi="hi-IN"/>
        </w:rPr>
        <w:t>ъяс котыртӧм серти.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Ассоциацияса олӧмӧ пӧртысь директорӧс медводдза вежысь Вадим Ковалев веськӧдлӧм улын Комиссиялӧн </w:t>
      </w:r>
      <w:r>
        <w:rPr>
          <w:rFonts w:eastAsia="WenQuanYi Micro Hei" w:cs="Lohit Devanagari" w:ascii="Times New Roman" w:hAnsi="Times New Roman"/>
          <w:color w:val="auto"/>
          <w:kern w:val="2"/>
          <w:sz w:val="28"/>
          <w:szCs w:val="28"/>
          <w:lang w:val="kpv-RU" w:eastAsia="zh-CN" w:bidi="hi-IN"/>
        </w:rPr>
        <w:t>заседаниеӧ</w:t>
      </w:r>
      <w:r>
        <w:rPr>
          <w:rFonts w:ascii="Times New Roman" w:hAnsi="Times New Roman"/>
          <w:sz w:val="28"/>
          <w:szCs w:val="28"/>
          <w:lang w:val="kpv-RU"/>
        </w:rPr>
        <w:t xml:space="preserve"> пырӧдчисны Коми Республикаса Веськӧдлан котыр</w:t>
      </w:r>
      <w:r>
        <w:rPr>
          <w:rFonts w:eastAsia="WenQuanYi Micro Hei" w:cs="Lohit Devanagari" w:ascii="Times New Roman" w:hAnsi="Times New Roman"/>
          <w:color w:val="auto"/>
          <w:kern w:val="2"/>
          <w:sz w:val="28"/>
          <w:szCs w:val="28"/>
          <w:lang w:val="kpv-RU" w:eastAsia="zh-CN" w:bidi="hi-IN"/>
        </w:rPr>
        <w:t>ӧн</w:t>
      </w:r>
      <w:r>
        <w:rPr>
          <w:rFonts w:ascii="Times New Roman" w:hAnsi="Times New Roman"/>
          <w:sz w:val="28"/>
          <w:szCs w:val="28"/>
          <w:lang w:val="kpv-RU"/>
        </w:rPr>
        <w:t xml:space="preserve"> Юрнуӧдысьӧс вежысь Ирина Бахтина, ВЦИОМ-са медыджыд директор Валерий Федоров, карса юралысь Ярослав Шапошников. Сёрнитісны, тшӧтш и онлайн-форматын, «Интеррос», «Северсталь», «Норникель», «Лукойл-Коми», «Газпром Трансгаз Ухта», «Русатом Карго», «ВЭБ.РФ» компанияясӧс, Ылі Асыввыв да Арктика сӧвмӧдан </w:t>
      </w:r>
      <w:r>
        <w:rPr>
          <w:rFonts w:eastAsia="WenQuanYi Micro Hei" w:cs="Lohit Devanagari" w:ascii="Times New Roman" w:hAnsi="Times New Roman"/>
          <w:color w:val="auto"/>
          <w:kern w:val="2"/>
          <w:sz w:val="28"/>
          <w:szCs w:val="28"/>
          <w:lang w:val="kpv-RU" w:eastAsia="zh-CN" w:bidi="hi-IN"/>
        </w:rPr>
        <w:t>к</w:t>
      </w:r>
      <w:r>
        <w:rPr>
          <w:rFonts w:ascii="Times New Roman" w:hAnsi="Times New Roman"/>
          <w:sz w:val="28"/>
          <w:szCs w:val="28"/>
          <w:lang w:val="kpv-RU"/>
        </w:rPr>
        <w:t xml:space="preserve">орпорацияӧс да </w:t>
      </w:r>
      <w:r>
        <w:rPr>
          <w:rFonts w:eastAsia="WenQuanYi Micro Hei" w:cs="Lohit Devanagari" w:ascii="Times New Roman" w:hAnsi="Times New Roman"/>
          <w:color w:val="auto"/>
          <w:kern w:val="2"/>
          <w:sz w:val="28"/>
          <w:szCs w:val="28"/>
          <w:lang w:val="kpv-RU" w:eastAsia="zh-CN" w:bidi="hi-IN"/>
        </w:rPr>
        <w:t>К</w:t>
      </w:r>
      <w:r>
        <w:rPr>
          <w:rFonts w:ascii="Times New Roman" w:hAnsi="Times New Roman"/>
          <w:sz w:val="28"/>
          <w:szCs w:val="28"/>
          <w:lang w:val="kpv-RU"/>
        </w:rPr>
        <w:t>анму-аспом уджъёртасян национальнӧй шӧрин</w:t>
      </w:r>
      <w:r>
        <w:rPr>
          <w:rFonts w:eastAsia="WenQuanYi Micro Hei" w:cs="Lohit Devanagari" w:ascii="Times New Roman" w:hAnsi="Times New Roman"/>
          <w:color w:val="auto"/>
          <w:kern w:val="2"/>
          <w:sz w:val="28"/>
          <w:szCs w:val="28"/>
          <w:lang w:val="kpv-RU" w:eastAsia="zh-CN" w:bidi="hi-IN"/>
        </w:rPr>
        <w:t>ӧ</w:t>
      </w:r>
      <w:r>
        <w:rPr>
          <w:rFonts w:ascii="Times New Roman" w:hAnsi="Times New Roman"/>
          <w:sz w:val="28"/>
          <w:szCs w:val="28"/>
          <w:lang w:val="kpv-RU"/>
        </w:rPr>
        <w:t>с петкӧдлысьяс.</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Канму-аспом уджъёртасьӧм Россияын сӧвмӧ 15 во нин. Сійӧ лои россияса регионъяс, тшӧтш и Ылі Асыввыв да Арктика регионъяс, сӧвмӧдан шӧр механизмӧн. Татшӧм уджъёртасьӧмыс медъёна колӧ выль промышленнӧй предприят</w:t>
      </w:r>
      <w:r>
        <w:rPr>
          <w:rFonts w:eastAsia="WenQuanYi Micro Hei" w:cs="Lohit Devanagari" w:ascii="Times New Roman" w:hAnsi="Times New Roman"/>
          <w:color w:val="auto"/>
          <w:kern w:val="2"/>
          <w:sz w:val="28"/>
          <w:szCs w:val="28"/>
          <w:lang w:val="kpv-RU" w:eastAsia="zh-CN" w:bidi="hi-IN"/>
        </w:rPr>
        <w:t>ие</w:t>
      </w:r>
      <w:r>
        <w:rPr>
          <w:rFonts w:ascii="Times New Roman" w:hAnsi="Times New Roman"/>
          <w:sz w:val="28"/>
          <w:szCs w:val="28"/>
          <w:lang w:val="kpv-RU"/>
        </w:rPr>
        <w:t>яс кыпӧдігӧн колана выль инженернӧй, транспорт, энергетика либӧ коммунальнӧй инфраструктура объектъяс лӧсьӧдӧм могысь либӧ сэні уджалысьяслы, налӧн семьяяслы, войвывса монокаръясын олысьяслы колана социальнӧй инфраструктура сӧвмӧдӧм могысь.</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Корпорацияясӧс петкӧдлысьяс </w:t>
      </w:r>
      <w:r>
        <w:rPr>
          <w:rFonts w:eastAsia="WenQuanYi Micro Hei" w:cs="Lohit Devanagari" w:ascii="Times New Roman" w:hAnsi="Times New Roman"/>
          <w:color w:val="auto"/>
          <w:kern w:val="2"/>
          <w:sz w:val="28"/>
          <w:szCs w:val="28"/>
          <w:lang w:val="kpv-RU" w:eastAsia="zh-CN" w:bidi="hi-IN"/>
        </w:rPr>
        <w:t>юксисны асланыс опытӧн</w:t>
      </w:r>
      <w:r>
        <w:rPr>
          <w:rFonts w:ascii="Times New Roman" w:hAnsi="Times New Roman"/>
          <w:sz w:val="28"/>
          <w:szCs w:val="28"/>
          <w:lang w:val="kpv-RU"/>
        </w:rPr>
        <w:t xml:space="preserve"> Красноярскӧй крайын, Мурманск да Архангельск обласьтъясын, Коми да Саха (Якутия) республикаясын, Ямало-Ненеч да Ненеч </w:t>
      </w:r>
      <w:r>
        <w:rPr>
          <w:rFonts w:eastAsia="WenQuanYi Micro Hei" w:cs="Lohit Devanagari" w:ascii="Times New Roman" w:hAnsi="Times New Roman"/>
          <w:color w:val="auto"/>
          <w:kern w:val="2"/>
          <w:sz w:val="28"/>
          <w:szCs w:val="28"/>
          <w:lang w:val="kpv-RU" w:eastAsia="zh-CN" w:bidi="hi-IN"/>
        </w:rPr>
        <w:t>асвеськӧдлан</w:t>
      </w:r>
      <w:r>
        <w:rPr>
          <w:rFonts w:ascii="Times New Roman" w:hAnsi="Times New Roman"/>
          <w:sz w:val="28"/>
          <w:szCs w:val="28"/>
          <w:lang w:val="kpv-RU"/>
        </w:rPr>
        <w:t xml:space="preserve"> кытшъясын канму-аспом уджъёртасьӧмӧн вӧдитчӧм </w:t>
      </w:r>
      <w:r>
        <w:rPr>
          <w:rFonts w:eastAsia="WenQuanYi Micro Hei" w:cs="Lohit Devanagari" w:ascii="Times New Roman" w:hAnsi="Times New Roman"/>
          <w:color w:val="auto"/>
          <w:kern w:val="2"/>
          <w:sz w:val="28"/>
          <w:szCs w:val="28"/>
          <w:lang w:val="kpv-RU" w:eastAsia="zh-CN" w:bidi="hi-IN"/>
        </w:rPr>
        <w:t>серти</w:t>
      </w:r>
      <w:r>
        <w:rPr>
          <w:rFonts w:ascii="Times New Roman" w:hAnsi="Times New Roman"/>
          <w:sz w:val="28"/>
          <w:szCs w:val="28"/>
          <w:lang w:val="kpv-RU"/>
        </w:rPr>
        <w:t xml:space="preserve">. И воисны ӧти кывйӧ, мый медшӧр условиеясысь ӧтиӧн, мый отсӧгӧн бура сӧвмӧдӧны предприятие да водзмӧстчӧны инвестиция боксянь, лоӧ ӧтувъя да пыр вына («константнӧй»), </w:t>
      </w:r>
      <w:r>
        <w:rPr>
          <w:rFonts w:eastAsia="WenQuanYi Micro Hei" w:cs="Lohit Devanagari" w:ascii="Times New Roman" w:hAnsi="Times New Roman"/>
          <w:color w:val="auto"/>
          <w:kern w:val="2"/>
          <w:sz w:val="28"/>
          <w:szCs w:val="28"/>
          <w:lang w:val="kpv-RU" w:eastAsia="zh-CN" w:bidi="hi-IN"/>
        </w:rPr>
        <w:t xml:space="preserve">быд боксянь бура лӧсьӧдӧм </w:t>
      </w:r>
      <w:r>
        <w:rPr>
          <w:rFonts w:ascii="Times New Roman" w:hAnsi="Times New Roman"/>
          <w:sz w:val="28"/>
          <w:szCs w:val="28"/>
          <w:lang w:val="kpv-RU"/>
        </w:rPr>
        <w:t xml:space="preserve">правилӧяс, кутшӧмъяс вылӧ вермис мыджсьыны бизнес, кор заводитӧ </w:t>
      </w:r>
      <w:r>
        <w:rPr>
          <w:rFonts w:eastAsia="WenQuanYi Micro Hei" w:cs="Lohit Devanagari" w:ascii="Times New Roman" w:hAnsi="Times New Roman"/>
          <w:color w:val="auto"/>
          <w:kern w:val="2"/>
          <w:sz w:val="28"/>
          <w:szCs w:val="28"/>
          <w:lang w:val="kpv-RU" w:eastAsia="zh-CN" w:bidi="hi-IN"/>
        </w:rPr>
        <w:t>збыльмӧдны</w:t>
      </w:r>
      <w:r>
        <w:rPr>
          <w:rFonts w:ascii="Times New Roman" w:hAnsi="Times New Roman"/>
          <w:sz w:val="28"/>
          <w:szCs w:val="28"/>
          <w:lang w:val="kpv-RU"/>
        </w:rPr>
        <w:t xml:space="preserve"> ыджыд инфраструктура проектъяс и индустриальнӧй, и социальнӧй юкӧнын.</w:t>
      </w:r>
    </w:p>
    <w:p>
      <w:pPr>
        <w:pStyle w:val="Normal"/>
        <w:bidi w:val="0"/>
        <w:spacing w:lineRule="auto" w:line="360"/>
        <w:ind w:left="0" w:right="0" w:firstLine="850"/>
        <w:jc w:val="both"/>
        <w:rPr>
          <w:rFonts w:ascii="Times New Roman" w:hAnsi="Times New Roman"/>
          <w:sz w:val="28"/>
          <w:szCs w:val="28"/>
          <w:lang w:val="kpv-RU"/>
        </w:rPr>
      </w:pPr>
      <w:r>
        <w:rPr>
          <w:rFonts w:eastAsia="WenQuanYi Micro Hei" w:cs="Lohit Devanagari" w:ascii="Times New Roman" w:hAnsi="Times New Roman"/>
          <w:color w:val="auto"/>
          <w:kern w:val="2"/>
          <w:sz w:val="28"/>
          <w:szCs w:val="28"/>
          <w:lang w:val="kpv-RU" w:eastAsia="zh-CN" w:bidi="hi-IN"/>
        </w:rPr>
        <w:t>Ӧні</w:t>
      </w:r>
      <w:r>
        <w:rPr>
          <w:rFonts w:ascii="Times New Roman" w:hAnsi="Times New Roman"/>
          <w:sz w:val="28"/>
          <w:szCs w:val="28"/>
          <w:lang w:val="kpv-RU"/>
        </w:rPr>
        <w:t xml:space="preserve"> Россияса </w:t>
      </w:r>
      <w:r>
        <w:rPr>
          <w:rFonts w:eastAsia="Times New Roman" w:cs="Times New Roman" w:ascii="Times New Roman" w:hAnsi="Times New Roman"/>
          <w:b w:val="false"/>
          <w:bCs w:val="false"/>
          <w:i w:val="false"/>
          <w:iCs w:val="false"/>
          <w:caps w:val="false"/>
          <w:smallCaps w:val="false"/>
          <w:color w:val="000000"/>
          <w:spacing w:val="0"/>
          <w:kern w:val="2"/>
          <w:sz w:val="28"/>
          <w:szCs w:val="28"/>
          <w:highlight w:val="white"/>
          <w:u w:val="none"/>
          <w:lang w:val="kpv-RU" w:eastAsia="zh-CN" w:bidi="hi-IN"/>
        </w:rPr>
        <w:t>Ылі Асыввыв сӧвмӧдан министерство</w:t>
      </w:r>
      <w:r>
        <w:rPr>
          <w:rFonts w:ascii="Times New Roman" w:hAnsi="Times New Roman"/>
          <w:sz w:val="28"/>
          <w:szCs w:val="28"/>
          <w:lang w:val="kpv-RU"/>
        </w:rPr>
        <w:t xml:space="preserve"> вӧзйӧ п</w:t>
      </w:r>
      <w:r>
        <w:rPr>
          <w:rFonts w:eastAsia="WenQuanYi Micro Hei" w:cs="Lohit Devanagari" w:ascii="Times New Roman" w:hAnsi="Times New Roman"/>
          <w:color w:val="auto"/>
          <w:kern w:val="2"/>
          <w:sz w:val="28"/>
          <w:szCs w:val="28"/>
          <w:lang w:val="kpv-RU" w:eastAsia="zh-CN" w:bidi="hi-IN"/>
        </w:rPr>
        <w:t>ӧ</w:t>
      </w:r>
      <w:r>
        <w:rPr>
          <w:rFonts w:ascii="Times New Roman" w:hAnsi="Times New Roman"/>
          <w:sz w:val="28"/>
          <w:szCs w:val="28"/>
          <w:lang w:val="kpv-RU"/>
        </w:rPr>
        <w:t xml:space="preserve">ртны олӧмӧ «арктическӧй» либӧ «ылі асыввывса концессия» формата канму-аспом уджъёртасьӧм. Татшӧм форматыс ӧтувтӧ и «ӧтувъя ӧшинь» функция, мый сетӧ позянлун йитны инвесторъясӧс, кодъяслы колӧны промышленнӧй инфраструктура объектъяс, федеральнӧй да регионса власьт органъяскӧд, и сідз шусяна «инвестиционнӧй акселератор» - </w:t>
      </w:r>
      <w:r>
        <w:rPr>
          <w:rFonts w:eastAsia="WenQuanYi Micro Hei" w:cs="Lohit Devanagari" w:ascii="Times New Roman" w:hAnsi="Times New Roman"/>
          <w:color w:val="auto"/>
          <w:kern w:val="2"/>
          <w:sz w:val="28"/>
          <w:szCs w:val="28"/>
          <w:lang w:val="kpv-RU" w:eastAsia="zh-CN" w:bidi="hi-IN"/>
        </w:rPr>
        <w:t>Веськӧдлан котырлӧн</w:t>
      </w:r>
      <w:r>
        <w:rPr>
          <w:rFonts w:ascii="Times New Roman" w:hAnsi="Times New Roman"/>
          <w:sz w:val="28"/>
          <w:szCs w:val="28"/>
          <w:lang w:val="kpv-RU"/>
        </w:rPr>
        <w:t xml:space="preserve"> комиссияӧн видлалӧм вылӧ вӧзъян концессионнӧй артмӧдчӧмъяслысь балаяс бура да ӧдйӧ дасьтігӧн </w:t>
      </w:r>
      <w:r>
        <w:rPr>
          <w:rFonts w:eastAsia="WenQuanYi Micro Hei" w:cs="Lohit Devanagari" w:ascii="Times New Roman" w:hAnsi="Times New Roman"/>
          <w:color w:val="auto"/>
          <w:kern w:val="2"/>
          <w:sz w:val="28"/>
          <w:szCs w:val="28"/>
          <w:lang w:val="kpv-RU" w:eastAsia="zh-CN" w:bidi="hi-IN"/>
        </w:rPr>
        <w:t>лоны вермана</w:t>
      </w:r>
      <w:r>
        <w:rPr>
          <w:rFonts w:ascii="Times New Roman" w:hAnsi="Times New Roman"/>
          <w:sz w:val="28"/>
          <w:szCs w:val="28"/>
          <w:lang w:val="kpv-RU"/>
        </w:rPr>
        <w:t xml:space="preserve"> инвесторъяслы да регионъяслы отсӧг.</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Монокаръяс сӧвмӧдан </w:t>
      </w:r>
      <w:r>
        <w:rPr>
          <w:rFonts w:eastAsia="WenQuanYi Micro Hei" w:cs="Lohit Devanagari" w:ascii="Times New Roman" w:hAnsi="Times New Roman"/>
          <w:color w:val="auto"/>
          <w:kern w:val="2"/>
          <w:sz w:val="28"/>
          <w:szCs w:val="28"/>
          <w:lang w:val="kpv-RU" w:eastAsia="zh-CN" w:bidi="hi-IN"/>
        </w:rPr>
        <w:t>ф</w:t>
      </w:r>
      <w:r>
        <w:rPr>
          <w:rFonts w:ascii="Times New Roman" w:hAnsi="Times New Roman"/>
          <w:sz w:val="28"/>
          <w:szCs w:val="28"/>
          <w:lang w:val="kpv-RU"/>
        </w:rPr>
        <w:t xml:space="preserve">онд дась сетны </w:t>
      </w:r>
      <w:r>
        <w:rPr>
          <w:rFonts w:eastAsia="WenQuanYi Micro Hei" w:cs="Lohit Devanagari" w:ascii="Times New Roman" w:hAnsi="Times New Roman"/>
          <w:color w:val="auto"/>
          <w:kern w:val="2"/>
          <w:sz w:val="28"/>
          <w:szCs w:val="28"/>
          <w:lang w:val="kpv-RU" w:eastAsia="zh-CN" w:bidi="hi-IN"/>
        </w:rPr>
        <w:t>бергӧдтӧм</w:t>
      </w:r>
      <w:r>
        <w:rPr>
          <w:rFonts w:ascii="Times New Roman" w:hAnsi="Times New Roman"/>
          <w:sz w:val="28"/>
          <w:szCs w:val="28"/>
          <w:lang w:val="kpv-RU"/>
        </w:rPr>
        <w:t xml:space="preserve"> субсидияяс (проект донысь 95%) инженернӧй инфраструктура объектъяс </w:t>
      </w:r>
      <w:r>
        <w:rPr>
          <w:rFonts w:eastAsia="WenQuanYi Micro Hei" w:cs="Lohit Devanagari" w:ascii="Times New Roman" w:hAnsi="Times New Roman"/>
          <w:color w:val="auto"/>
          <w:kern w:val="2"/>
          <w:sz w:val="28"/>
          <w:szCs w:val="28"/>
          <w:lang w:val="kpv-RU" w:eastAsia="zh-CN" w:bidi="hi-IN"/>
        </w:rPr>
        <w:t>лӧсьӧдӧм вылӧ</w:t>
      </w:r>
      <w:r>
        <w:rPr>
          <w:rFonts w:ascii="Times New Roman" w:hAnsi="Times New Roman"/>
          <w:sz w:val="28"/>
          <w:szCs w:val="28"/>
          <w:lang w:val="kpv-RU"/>
        </w:rPr>
        <w:t xml:space="preserve">, </w:t>
      </w:r>
      <w:r>
        <w:rPr>
          <w:rFonts w:eastAsia="WenQuanYi Micro Hei" w:cs="Lohit Devanagari" w:ascii="Times New Roman" w:hAnsi="Times New Roman"/>
          <w:color w:val="auto"/>
          <w:kern w:val="2"/>
          <w:sz w:val="28"/>
          <w:szCs w:val="28"/>
          <w:lang w:val="kpv-RU" w:eastAsia="zh-CN" w:bidi="hi-IN"/>
        </w:rPr>
        <w:t>кутшӧмъясӧс</w:t>
      </w:r>
      <w:r>
        <w:rPr>
          <w:rFonts w:ascii="Times New Roman" w:hAnsi="Times New Roman"/>
          <w:sz w:val="28"/>
          <w:szCs w:val="28"/>
          <w:lang w:val="kpv-RU"/>
        </w:rPr>
        <w:t xml:space="preserve"> кыпӧдӧм бӧрын позьӧ вуджӧдны Федерацияса субъектлӧн либӧ карлӧн баланс вылӧ. Тайӧ могъяс вылӧ эмӧсь и 15 воӧдз кадколаст вылӧ </w:t>
      </w:r>
      <w:r>
        <w:rPr>
          <w:rFonts w:eastAsia="WenQuanYi Micro Hei" w:cs="Lohit Devanagari" w:ascii="Times New Roman" w:hAnsi="Times New Roman"/>
          <w:color w:val="auto"/>
          <w:kern w:val="2"/>
          <w:sz w:val="28"/>
          <w:szCs w:val="28"/>
          <w:lang w:val="kpv-RU" w:eastAsia="zh-CN" w:bidi="hi-IN"/>
        </w:rPr>
        <w:t>водзӧса</w:t>
      </w:r>
      <w:r>
        <w:rPr>
          <w:rFonts w:ascii="Times New Roman" w:hAnsi="Times New Roman"/>
          <w:sz w:val="28"/>
          <w:szCs w:val="28"/>
          <w:lang w:val="kpv-RU"/>
        </w:rPr>
        <w:t xml:space="preserve"> </w:t>
      </w:r>
      <w:r>
        <w:rPr>
          <w:rFonts w:eastAsia="WenQuanYi Micro Hei" w:cs="Lohit Devanagari" w:ascii="Times New Roman" w:hAnsi="Times New Roman"/>
          <w:color w:val="auto"/>
          <w:kern w:val="2"/>
          <w:sz w:val="28"/>
          <w:szCs w:val="28"/>
          <w:lang w:val="kpv-RU" w:eastAsia="zh-CN" w:bidi="hi-IN"/>
        </w:rPr>
        <w:t>кокньӧда</w:t>
      </w:r>
      <w:r>
        <w:rPr>
          <w:rFonts w:ascii="Times New Roman" w:hAnsi="Times New Roman"/>
          <w:sz w:val="28"/>
          <w:szCs w:val="28"/>
          <w:lang w:val="kpv-RU"/>
        </w:rPr>
        <w:t xml:space="preserve"> заёмъяс (проект донысь 80% абу унджык) – ичӧт бизнеслы (проектъяслӧн доныс 5-250 млн. шайт) нуль прӧчента ставкаӧн, </w:t>
      </w:r>
      <w:r>
        <w:rPr>
          <w:rFonts w:eastAsia="WenQuanYi Micro Hei" w:cs="Lohit Devanagari" w:ascii="Times New Roman" w:hAnsi="Times New Roman"/>
          <w:color w:val="auto"/>
          <w:kern w:val="2"/>
          <w:sz w:val="28"/>
          <w:szCs w:val="28"/>
          <w:lang w:val="kpv-RU" w:eastAsia="zh-CN" w:bidi="hi-IN"/>
        </w:rPr>
        <w:t>шӧр</w:t>
      </w:r>
      <w:r>
        <w:rPr>
          <w:rFonts w:ascii="Times New Roman" w:hAnsi="Times New Roman"/>
          <w:sz w:val="28"/>
          <w:szCs w:val="28"/>
          <w:lang w:val="kpv-RU"/>
        </w:rPr>
        <w:t xml:space="preserve"> бизнеслы (проектъяслӧн доныс 1 млрд. шайтӧдз) – ставкаыс – 5%. ВЭБ.РФ</w:t>
      </w:r>
      <w:r>
        <w:rPr>
          <w:rFonts w:ascii="Times New Roman" w:hAnsi="Times New Roman"/>
          <w:sz w:val="28"/>
          <w:szCs w:val="28"/>
          <w:lang w:val="kpv-RU"/>
        </w:rPr>
        <w:t>-ын</w:t>
      </w:r>
      <w:r>
        <w:rPr>
          <w:rFonts w:ascii="Times New Roman" w:hAnsi="Times New Roman"/>
          <w:sz w:val="28"/>
          <w:szCs w:val="28"/>
          <w:lang w:val="kpv-RU"/>
        </w:rPr>
        <w:t xml:space="preserve"> </w:t>
      </w:r>
      <w:r>
        <w:rPr>
          <w:rFonts w:ascii="Times New Roman" w:hAnsi="Times New Roman"/>
          <w:sz w:val="28"/>
          <w:szCs w:val="28"/>
          <w:lang w:val="kpv-RU"/>
        </w:rPr>
        <w:t>к</w:t>
      </w:r>
      <w:r>
        <w:rPr>
          <w:rFonts w:ascii="Times New Roman" w:hAnsi="Times New Roman"/>
          <w:sz w:val="28"/>
          <w:szCs w:val="28"/>
          <w:lang w:val="kpv-RU"/>
        </w:rPr>
        <w:t>аръяс сӧвмӧдӧм серти медшӧр веськӧдлысь уджъёрт, Монокаръяс сӧвмӧдан фондса медыджыд директор Ирина Макиева пасйис, мый ӧнӧдз В</w:t>
      </w:r>
      <w:r>
        <w:rPr>
          <w:rFonts w:eastAsia="WenQuanYi Micro Hei" w:cs="Lohit Devanagari" w:ascii="Times New Roman" w:hAnsi="Times New Roman"/>
          <w:color w:val="auto"/>
          <w:kern w:val="2"/>
          <w:sz w:val="28"/>
          <w:szCs w:val="28"/>
          <w:lang w:val="kpv-RU" w:eastAsia="zh-CN" w:bidi="hi-IN"/>
        </w:rPr>
        <w:t>о</w:t>
      </w:r>
      <w:r>
        <w:rPr>
          <w:rFonts w:ascii="Times New Roman" w:hAnsi="Times New Roman"/>
          <w:sz w:val="28"/>
          <w:szCs w:val="28"/>
          <w:lang w:val="kpv-RU"/>
        </w:rPr>
        <w:t>ркута, Зӧвсьӧрт да Емва монокаръяссянь отсал</w:t>
      </w:r>
      <w:r>
        <w:rPr>
          <w:rFonts w:eastAsia="WenQuanYi Micro Hei" w:cs="Lohit Devanagari" w:ascii="Times New Roman" w:hAnsi="Times New Roman"/>
          <w:color w:val="auto"/>
          <w:kern w:val="2"/>
          <w:sz w:val="28"/>
          <w:szCs w:val="28"/>
          <w:lang w:val="kpv-RU" w:eastAsia="zh-CN" w:bidi="hi-IN"/>
        </w:rPr>
        <w:t>ан мераяс босьтӧм</w:t>
      </w:r>
      <w:r>
        <w:rPr>
          <w:rFonts w:ascii="Times New Roman" w:hAnsi="Times New Roman"/>
          <w:sz w:val="28"/>
          <w:szCs w:val="28"/>
          <w:lang w:val="kpv-RU"/>
        </w:rPr>
        <w:t xml:space="preserve"> вылӧ заявкаяс эз волыны. Эм 2 заявка Инта монокарсянь, найӧс видлалӧны.</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Сӧвещан</w:t>
      </w:r>
      <w:r>
        <w:rPr>
          <w:rFonts w:eastAsia="WenQuanYi Micro Hei" w:cs="Lohit Devanagari" w:ascii="Times New Roman" w:hAnsi="Times New Roman"/>
          <w:color w:val="auto"/>
          <w:kern w:val="2"/>
          <w:sz w:val="28"/>
          <w:szCs w:val="28"/>
          <w:lang w:val="kpv-RU" w:eastAsia="zh-CN" w:bidi="hi-IN"/>
        </w:rPr>
        <w:t>ие</w:t>
      </w:r>
      <w:r>
        <w:rPr>
          <w:rFonts w:ascii="Times New Roman" w:hAnsi="Times New Roman"/>
          <w:sz w:val="28"/>
          <w:szCs w:val="28"/>
          <w:lang w:val="kpv-RU"/>
        </w:rPr>
        <w:t xml:space="preserve">ӧ пырӧдчысьяс висьталісны, мый шӧр мытшӧд, коді сьӧктӧдӧ выль инвестиция проектъяс </w:t>
      </w:r>
      <w:r>
        <w:rPr>
          <w:rFonts w:eastAsia="WenQuanYi Micro Hei" w:cs="Lohit Devanagari" w:ascii="Times New Roman" w:hAnsi="Times New Roman"/>
          <w:color w:val="auto"/>
          <w:kern w:val="2"/>
          <w:sz w:val="28"/>
          <w:szCs w:val="28"/>
          <w:lang w:val="kpv-RU" w:eastAsia="zh-CN" w:bidi="hi-IN"/>
        </w:rPr>
        <w:t>йылысь помшуӧм примитӧмсӧ</w:t>
      </w:r>
      <w:r>
        <w:rPr>
          <w:rFonts w:ascii="Times New Roman" w:hAnsi="Times New Roman"/>
          <w:sz w:val="28"/>
          <w:szCs w:val="28"/>
          <w:lang w:val="kpv-RU"/>
        </w:rPr>
        <w:t xml:space="preserve"> да найӧс збыльмӧдӧмсӧ, - йӧзлӧн мӧдлаӧ овны мунӧм, та вӧсна местаяс вылын оз тырмыны вылыс тшупӧда специалистъяс. Тайӧс мытшӧдсӧ, сӧвещан</w:t>
      </w:r>
      <w:r>
        <w:rPr>
          <w:rFonts w:eastAsia="WenQuanYi Micro Hei" w:cs="Lohit Devanagari" w:ascii="Times New Roman" w:hAnsi="Times New Roman"/>
          <w:color w:val="auto"/>
          <w:kern w:val="2"/>
          <w:sz w:val="28"/>
          <w:szCs w:val="28"/>
          <w:lang w:val="kpv-RU" w:eastAsia="zh-CN" w:bidi="hi-IN"/>
        </w:rPr>
        <w:t>иеӧ пырӧдчысьяс</w:t>
      </w:r>
      <w:r>
        <w:rPr>
          <w:rFonts w:ascii="Times New Roman" w:hAnsi="Times New Roman"/>
          <w:sz w:val="28"/>
          <w:szCs w:val="28"/>
          <w:lang w:val="kpv-RU"/>
        </w:rPr>
        <w:t xml:space="preserve"> серти, колӧ разьны канмулы. Петан туйыс - регионъясын профильнӧй университетъяслысь филиалъяс восьтӧм. Тайӧ отсалас компанияяслы босьтны удж вылӧ бур уджалысьясӧс. И том йӧз озджык кутны мунны Арктика мутас сайӧ вылыс тшупӧда </w:t>
      </w:r>
      <w:r>
        <w:rPr>
          <w:rFonts w:eastAsia="WenQuanYi Micro Hei" w:cs="Lohit Devanagari" w:ascii="Times New Roman" w:hAnsi="Times New Roman"/>
          <w:color w:val="auto"/>
          <w:kern w:val="2"/>
          <w:sz w:val="28"/>
          <w:szCs w:val="28"/>
          <w:lang w:val="kpv-RU" w:eastAsia="zh-CN" w:bidi="hi-IN"/>
        </w:rPr>
        <w:t xml:space="preserve">тӧдӧмлунъяс </w:t>
      </w:r>
      <w:r>
        <w:rPr>
          <w:rFonts w:ascii="Times New Roman" w:hAnsi="Times New Roman"/>
          <w:sz w:val="28"/>
          <w:szCs w:val="28"/>
          <w:lang w:val="kpv-RU"/>
        </w:rPr>
        <w:t>босьтӧм могысь, кутасны велӧдчыны и аддзыны асьнысӧ чужан каръясын.</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Талунъя темаыс торйӧн нин инмӧ В</w:t>
      </w:r>
      <w:r>
        <w:rPr>
          <w:rFonts w:eastAsia="WenQuanYi Micro Hei" w:cs="Lohit Devanagari" w:ascii="Times New Roman" w:hAnsi="Times New Roman"/>
          <w:color w:val="auto"/>
          <w:kern w:val="2"/>
          <w:sz w:val="28"/>
          <w:szCs w:val="28"/>
          <w:lang w:val="kpv-RU" w:eastAsia="zh-CN" w:bidi="hi-IN"/>
        </w:rPr>
        <w:t>о</w:t>
      </w:r>
      <w:r>
        <w:rPr>
          <w:rFonts w:ascii="Times New Roman" w:hAnsi="Times New Roman"/>
          <w:sz w:val="28"/>
          <w:szCs w:val="28"/>
          <w:lang w:val="kpv-RU"/>
        </w:rPr>
        <w:t xml:space="preserve">ркуталы, - пасйис Ярослав Шапошников. - Ӧнія кадӧ </w:t>
      </w:r>
      <w:r>
        <w:rPr>
          <w:rFonts w:ascii="Times New Roman" w:hAnsi="Times New Roman"/>
          <w:sz w:val="28"/>
          <w:szCs w:val="28"/>
          <w:lang w:val="kpv-RU"/>
        </w:rPr>
        <w:t xml:space="preserve">вына </w:t>
      </w:r>
      <w:r>
        <w:rPr>
          <w:rFonts w:eastAsia="WenQuanYi Micro Hei" w:cs="Lohit Devanagari" w:ascii="Times New Roman" w:hAnsi="Times New Roman"/>
          <w:color w:val="auto"/>
          <w:kern w:val="2"/>
          <w:sz w:val="28"/>
          <w:szCs w:val="28"/>
          <w:lang w:val="kpv-RU" w:eastAsia="zh-CN" w:bidi="hi-IN"/>
        </w:rPr>
        <w:t>оланпастэчас серти эм</w:t>
      </w:r>
      <w:r>
        <w:rPr>
          <w:rFonts w:ascii="Times New Roman" w:hAnsi="Times New Roman"/>
          <w:sz w:val="28"/>
          <w:szCs w:val="28"/>
          <w:lang w:val="kpv-RU"/>
        </w:rPr>
        <w:t xml:space="preserve"> Арктика сӧвмӧдан уна позянлун. Наӧн колӧ вӧдитчыны миян карын, кӧні ставыс та вылӧ эм – кывкутысь йӧз, энергоресурсъяс, куш мутасъяс да команда, коді дасьтӧ муниципалитет быдсяма инвестиция проектъяс олӧмӧ пӧртӧм вылӧ. Эска, мый ӧтвыв ми пӧртам олӧмӧ миян водзын сулалысь могъяс, на лыдын, дерт, и В</w:t>
      </w:r>
      <w:r>
        <w:rPr>
          <w:rFonts w:eastAsia="WenQuanYi Micro Hei" w:cs="Lohit Devanagari" w:ascii="Times New Roman" w:hAnsi="Times New Roman"/>
          <w:color w:val="auto"/>
          <w:kern w:val="2"/>
          <w:sz w:val="28"/>
          <w:szCs w:val="28"/>
          <w:lang w:val="kpv-RU" w:eastAsia="zh-CN" w:bidi="hi-IN"/>
        </w:rPr>
        <w:t>о</w:t>
      </w:r>
      <w:r>
        <w:rPr>
          <w:rFonts w:ascii="Times New Roman" w:hAnsi="Times New Roman"/>
          <w:sz w:val="28"/>
          <w:szCs w:val="28"/>
          <w:lang w:val="kpv-RU"/>
        </w:rPr>
        <w:t>ркутаын.</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lang w:val="kpv-RU"/>
        </w:rPr>
        <w:t>Ирина Бахтина пасйис, мый арктикаса быд регион бӧрйӧ сӧмын сылы лӧсялана социальн</w:t>
      </w:r>
      <w:r>
        <w:rPr>
          <w:rFonts w:eastAsia="WenQuanYi Micro Hei" w:cs="Lohit Devanagari" w:ascii="Times New Roman" w:hAnsi="Times New Roman"/>
          <w:color w:val="auto"/>
          <w:kern w:val="2"/>
          <w:sz w:val="28"/>
          <w:szCs w:val="28"/>
          <w:lang w:val="kpv-RU" w:eastAsia="zh-CN" w:bidi="hi-IN"/>
        </w:rPr>
        <w:t xml:space="preserve">ӧй </w:t>
      </w:r>
      <w:r>
        <w:rPr>
          <w:rFonts w:ascii="Times New Roman" w:hAnsi="Times New Roman"/>
          <w:sz w:val="28"/>
          <w:szCs w:val="28"/>
          <w:lang w:val="kpv-RU"/>
        </w:rPr>
        <w:t>экономика боксянь сӧвман модель – кӧнкӧ шуӧны, мый «Войвылын колӧ овны», кӧнкӧ – вахта метод, коді сетӧ позянлун опорнӧй промышленнӧй предприяттьӧяслы пӧртны олӧмӧ ассьыс могъяс. Коми Республикаын ӧтувъя сӧвман</w:t>
      </w:r>
      <w:r>
        <w:rPr>
          <w:rFonts w:eastAsia="WenQuanYi Micro Hei" w:cs="Lohit Devanagari" w:ascii="Times New Roman" w:hAnsi="Times New Roman"/>
          <w:color w:val="auto"/>
          <w:kern w:val="2"/>
          <w:sz w:val="28"/>
          <w:szCs w:val="28"/>
          <w:lang w:val="kpv-RU" w:eastAsia="zh-CN" w:bidi="hi-IN"/>
        </w:rPr>
        <w:t>н</w:t>
      </w:r>
      <w:r>
        <w:rPr>
          <w:rFonts w:ascii="Times New Roman" w:hAnsi="Times New Roman"/>
          <w:sz w:val="28"/>
          <w:szCs w:val="28"/>
          <w:lang w:val="kpv-RU"/>
        </w:rPr>
        <w:t>ог оз вермы лоны, сы вӧсна мый социальн</w:t>
      </w:r>
      <w:r>
        <w:rPr>
          <w:rFonts w:eastAsia="WenQuanYi Micro Hei" w:cs="Lohit Devanagari" w:ascii="Times New Roman" w:hAnsi="Times New Roman"/>
          <w:color w:val="auto"/>
          <w:kern w:val="2"/>
          <w:sz w:val="28"/>
          <w:szCs w:val="28"/>
          <w:lang w:val="kpv-RU" w:eastAsia="zh-CN" w:bidi="hi-IN"/>
        </w:rPr>
        <w:t xml:space="preserve">ӧй да </w:t>
      </w:r>
      <w:r>
        <w:rPr>
          <w:rFonts w:ascii="Times New Roman" w:hAnsi="Times New Roman"/>
          <w:sz w:val="28"/>
          <w:szCs w:val="28"/>
          <w:lang w:val="kpv-RU"/>
        </w:rPr>
        <w:t>экономика боксянь серпасыс весиг арктика муниципалитетъясын аслыспӧлӧс. Ирина Бахтина корис татшӧм муниципалитет</w:t>
      </w:r>
      <w:r>
        <w:rPr>
          <w:rFonts w:eastAsia="WenQuanYi Micro Hei" w:cs="Lohit Devanagari" w:ascii="Times New Roman" w:hAnsi="Times New Roman"/>
          <w:color w:val="auto"/>
          <w:kern w:val="2"/>
          <w:sz w:val="28"/>
          <w:szCs w:val="28"/>
          <w:lang w:val="kpv-RU" w:eastAsia="zh-CN" w:bidi="hi-IN"/>
        </w:rPr>
        <w:t>ъясӧн юрнуӧдысьясӧс</w:t>
      </w:r>
      <w:r>
        <w:rPr>
          <w:rFonts w:ascii="Times New Roman" w:hAnsi="Times New Roman"/>
          <w:sz w:val="28"/>
          <w:szCs w:val="28"/>
          <w:lang w:val="kpv-RU"/>
        </w:rPr>
        <w:t xml:space="preserve"> Коми Республикаса экономика сӧвмӧдан министерствокӧд ӧтув зільджыка уджавны Ылі Асыввыв да Арктика сӧвмӧдан корпорациякӧд да «ВЭБ.РФ» корпорациякӧд инфраструктура инвестицияяслы отсалан мераяс вылӧ заявкаяс дасьтігӧн.</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Эм проект, коді </w:t>
      </w:r>
      <w:r>
        <w:rPr>
          <w:rFonts w:eastAsia="WenQuanYi Micro Hei" w:cs="Lohit Devanagari" w:ascii="Times New Roman" w:hAnsi="Times New Roman"/>
          <w:color w:val="auto"/>
          <w:kern w:val="2"/>
          <w:sz w:val="28"/>
          <w:szCs w:val="28"/>
          <w:lang w:val="kpv-RU" w:eastAsia="zh-CN" w:bidi="hi-IN"/>
        </w:rPr>
        <w:t>ӧтувтӧ</w:t>
      </w:r>
      <w:r>
        <w:rPr>
          <w:rFonts w:ascii="Times New Roman" w:hAnsi="Times New Roman"/>
          <w:sz w:val="28"/>
          <w:szCs w:val="28"/>
          <w:lang w:val="kpv-RU"/>
        </w:rPr>
        <w:t xml:space="preserve"> и «сервиснӧй», и </w:t>
      </w:r>
      <w:r>
        <w:rPr>
          <w:rFonts w:eastAsia="WenQuanYi Micro Hei" w:cs="Lohit Devanagari" w:ascii="Times New Roman" w:hAnsi="Times New Roman"/>
          <w:color w:val="auto"/>
          <w:kern w:val="2"/>
          <w:sz w:val="28"/>
          <w:szCs w:val="28"/>
          <w:lang w:val="kpv-RU" w:eastAsia="zh-CN" w:bidi="hi-IN"/>
        </w:rPr>
        <w:t xml:space="preserve">наука да </w:t>
      </w:r>
      <w:r>
        <w:rPr>
          <w:rFonts w:ascii="Times New Roman" w:hAnsi="Times New Roman"/>
          <w:sz w:val="28"/>
          <w:szCs w:val="28"/>
          <w:lang w:val="kpv-RU"/>
        </w:rPr>
        <w:t xml:space="preserve">велӧдан, и инновация могъяс. Тайӧ Арктикаса медицина кластер, кодлӧн концепцияыс пырис «Войвылын олысьяслысь дзоньвидзалун видзан технологияяс» </w:t>
      </w:r>
      <w:r>
        <w:rPr>
          <w:rFonts w:eastAsia="WenQuanYi Micro Hei" w:cs="Lohit Devanagari" w:ascii="Times New Roman" w:hAnsi="Times New Roman"/>
          <w:color w:val="auto"/>
          <w:kern w:val="2"/>
          <w:sz w:val="28"/>
          <w:szCs w:val="28"/>
          <w:lang w:val="kpv-RU" w:eastAsia="zh-CN" w:bidi="hi-IN"/>
        </w:rPr>
        <w:t>войтыркостса</w:t>
      </w:r>
      <w:r>
        <w:rPr>
          <w:rFonts w:ascii="Times New Roman" w:hAnsi="Times New Roman"/>
          <w:sz w:val="28"/>
          <w:szCs w:val="28"/>
          <w:lang w:val="kpv-RU"/>
        </w:rPr>
        <w:t xml:space="preserve"> тшупӧда наука да велӧдан шӧрин лӧсьӧдӧм вылӧ заявкаӧ. Федеральнӧй тшупӧдын сійӧс донъяласны 2021 вося ода-кора тӧлысь 27 лун бӧрын. Кластер лоӧ разалӧм учреждениеяслӧн мыджсяна шӧринъясысь ӧтиӧн, кутас сетны специализир</w:t>
      </w:r>
      <w:r>
        <w:rPr>
          <w:rFonts w:eastAsia="WenQuanYi Micro Hei" w:cs="Lohit Devanagari" w:ascii="Times New Roman" w:hAnsi="Times New Roman"/>
          <w:color w:val="auto"/>
          <w:kern w:val="2"/>
          <w:sz w:val="28"/>
          <w:szCs w:val="28"/>
          <w:lang w:val="kpv-RU" w:eastAsia="zh-CN" w:bidi="hi-IN"/>
        </w:rPr>
        <w:t>уйтӧм</w:t>
      </w:r>
      <w:r>
        <w:rPr>
          <w:rFonts w:ascii="Times New Roman" w:hAnsi="Times New Roman"/>
          <w:sz w:val="28"/>
          <w:szCs w:val="28"/>
          <w:lang w:val="kpv-RU"/>
        </w:rPr>
        <w:t xml:space="preserve"> медицина отсӧг Войвыв саридз туйӧд ветлысь судноясса экипажъяслы, нуӧдны наука-туялан удж, та лыдын и циркумполярнӧй медицина, экстремальнӧй климат условиеясын мортлӧн физиология, фармацевтика юкӧнын, а сідзжӧ сӧвмӧдны профессияын кужанлун.</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Нӧшта ӧти проект – инновационнӧй кластер – кӧсйӧны петкӧдлыны лӧддза-номъя тӧлысь заводитчигӧн Войтыркостса экономика форум дырйи Санкт-Петербургын. Объектлӧн мутасыс абу на стӧчмӧдӧма, но вермас лоны и В</w:t>
      </w:r>
      <w:r>
        <w:rPr>
          <w:rFonts w:eastAsia="WenQuanYi Micro Hei" w:cs="Lohit Devanagari" w:ascii="Times New Roman" w:hAnsi="Times New Roman"/>
          <w:color w:val="auto"/>
          <w:kern w:val="2"/>
          <w:sz w:val="28"/>
          <w:szCs w:val="28"/>
          <w:lang w:val="kpv-RU" w:eastAsia="zh-CN" w:bidi="hi-IN"/>
        </w:rPr>
        <w:t>о</w:t>
      </w:r>
      <w:r>
        <w:rPr>
          <w:rFonts w:ascii="Times New Roman" w:hAnsi="Times New Roman"/>
          <w:sz w:val="28"/>
          <w:szCs w:val="28"/>
          <w:lang w:val="kpv-RU"/>
        </w:rPr>
        <w:t xml:space="preserve">ркута. Кыкнан кластерыс - «небыд инфраструктура» сӧвмӧдан пример – </w:t>
      </w:r>
      <w:r>
        <w:rPr>
          <w:rFonts w:eastAsia="WenQuanYi Micro Hei" w:cs="Lohit Devanagari" w:ascii="Times New Roman" w:hAnsi="Times New Roman"/>
          <w:color w:val="auto"/>
          <w:kern w:val="2"/>
          <w:sz w:val="28"/>
          <w:szCs w:val="28"/>
          <w:lang w:val="kpv-RU" w:eastAsia="zh-CN" w:bidi="hi-IN"/>
        </w:rPr>
        <w:t>кутасны отсавны</w:t>
      </w:r>
      <w:r>
        <w:rPr>
          <w:rFonts w:ascii="Times New Roman" w:hAnsi="Times New Roman"/>
          <w:sz w:val="28"/>
          <w:szCs w:val="28"/>
          <w:lang w:val="kpv-RU"/>
        </w:rPr>
        <w:t xml:space="preserve"> кыскыны войвыв мутасъясӧ выль компанияяс да бизнес, кодъяс водзын эз на уджавлыны тані. Гӧгӧрвоана, мый найӧ оз вермыны лоны кар </w:t>
      </w:r>
      <w:r>
        <w:rPr>
          <w:rFonts w:eastAsia="WenQuanYi Micro Hei" w:cs="Lohit Devanagari" w:ascii="Times New Roman" w:hAnsi="Times New Roman"/>
          <w:color w:val="auto"/>
          <w:kern w:val="2"/>
          <w:sz w:val="28"/>
          <w:szCs w:val="28"/>
          <w:lang w:val="kpv-RU" w:eastAsia="zh-CN" w:bidi="hi-IN"/>
        </w:rPr>
        <w:t>артмӧдысь</w:t>
      </w:r>
      <w:r>
        <w:rPr>
          <w:rFonts w:ascii="Times New Roman" w:hAnsi="Times New Roman"/>
          <w:sz w:val="28"/>
          <w:szCs w:val="28"/>
          <w:lang w:val="kpv-RU"/>
        </w:rPr>
        <w:t>ясӧн, та вӧсна муниципалитет</w:t>
      </w:r>
      <w:r>
        <w:rPr>
          <w:rFonts w:eastAsia="WenQuanYi Micro Hei" w:cs="Lohit Devanagari" w:ascii="Times New Roman" w:hAnsi="Times New Roman"/>
          <w:color w:val="auto"/>
          <w:kern w:val="2"/>
          <w:sz w:val="28"/>
          <w:szCs w:val="28"/>
          <w:lang w:val="kpv-RU" w:eastAsia="zh-CN" w:bidi="hi-IN"/>
        </w:rPr>
        <w:t xml:space="preserve">лысь </w:t>
      </w:r>
      <w:r>
        <w:rPr>
          <w:rFonts w:ascii="Times New Roman" w:hAnsi="Times New Roman"/>
          <w:sz w:val="28"/>
          <w:szCs w:val="28"/>
          <w:lang w:val="kpv-RU"/>
        </w:rPr>
        <w:t xml:space="preserve">сырьё база выльмӧдан мытшӧдыс водзӧ на кольӧ ёсьӧн. Коми </w:t>
      </w:r>
      <w:r>
        <w:rPr>
          <w:rFonts w:eastAsia="WenQuanYi Micro Hei" w:cs="Lohit Devanagari" w:ascii="Times New Roman" w:hAnsi="Times New Roman"/>
          <w:color w:val="auto"/>
          <w:kern w:val="2"/>
          <w:sz w:val="28"/>
          <w:szCs w:val="28"/>
          <w:lang w:val="kpv-RU" w:eastAsia="zh-CN" w:bidi="hi-IN"/>
        </w:rPr>
        <w:t>Республикаса экономика сӧвмӧдан министерство</w:t>
      </w:r>
      <w:r>
        <w:rPr>
          <w:rFonts w:ascii="Times New Roman" w:hAnsi="Times New Roman"/>
          <w:sz w:val="28"/>
          <w:szCs w:val="28"/>
          <w:lang w:val="kpv-RU"/>
        </w:rPr>
        <w:t xml:space="preserve"> тайӧ вежоннас ыстіс экономика диверсифи</w:t>
      </w:r>
      <w:r>
        <w:rPr>
          <w:rFonts w:eastAsia="WenQuanYi Micro Hei" w:cs="Lohit Devanagari" w:ascii="Times New Roman" w:hAnsi="Times New Roman"/>
          <w:color w:val="auto"/>
          <w:kern w:val="2"/>
          <w:sz w:val="28"/>
          <w:szCs w:val="28"/>
          <w:lang w:val="kpv-RU" w:eastAsia="zh-CN" w:bidi="hi-IN"/>
        </w:rPr>
        <w:t>цируйтан план</w:t>
      </w:r>
      <w:r>
        <w:rPr>
          <w:rFonts w:ascii="Times New Roman" w:hAnsi="Times New Roman"/>
          <w:sz w:val="28"/>
          <w:szCs w:val="28"/>
          <w:lang w:val="kpv-RU"/>
        </w:rPr>
        <w:t>, к</w:t>
      </w:r>
      <w:r>
        <w:rPr>
          <w:rFonts w:eastAsia="WenQuanYi Micro Hei" w:cs="Lohit Devanagari" w:ascii="Times New Roman" w:hAnsi="Times New Roman"/>
          <w:color w:val="auto"/>
          <w:kern w:val="2"/>
          <w:sz w:val="28"/>
          <w:szCs w:val="28"/>
          <w:lang w:val="kpv-RU" w:eastAsia="zh-CN" w:bidi="hi-IN"/>
        </w:rPr>
        <w:t>ытчӧ пырӧ</w:t>
      </w:r>
      <w:r>
        <w:rPr>
          <w:rFonts w:ascii="Times New Roman" w:hAnsi="Times New Roman"/>
          <w:sz w:val="28"/>
          <w:szCs w:val="28"/>
          <w:lang w:val="kpv-RU"/>
        </w:rPr>
        <w:t xml:space="preserve"> В</w:t>
      </w:r>
      <w:r>
        <w:rPr>
          <w:rFonts w:eastAsia="WenQuanYi Micro Hei" w:cs="Lohit Devanagari" w:ascii="Times New Roman" w:hAnsi="Times New Roman"/>
          <w:color w:val="auto"/>
          <w:kern w:val="2"/>
          <w:sz w:val="28"/>
          <w:szCs w:val="28"/>
          <w:lang w:val="kpv-RU" w:eastAsia="zh-CN" w:bidi="hi-IN"/>
        </w:rPr>
        <w:t>о</w:t>
      </w:r>
      <w:r>
        <w:rPr>
          <w:rFonts w:ascii="Times New Roman" w:hAnsi="Times New Roman"/>
          <w:sz w:val="28"/>
          <w:szCs w:val="28"/>
          <w:lang w:val="kpv-RU"/>
        </w:rPr>
        <w:t>ркута да Инта монокаръяс экономика боксянь сӧвмӧдан выль подувлы сиӧм юкӧд, колана ведомствояслы, муниципал</w:t>
      </w:r>
      <w:r>
        <w:rPr>
          <w:rFonts w:eastAsia="WenQuanYi Micro Hei" w:cs="Lohit Devanagari" w:ascii="Times New Roman" w:hAnsi="Times New Roman"/>
          <w:color w:val="auto"/>
          <w:kern w:val="2"/>
          <w:sz w:val="28"/>
          <w:szCs w:val="28"/>
          <w:lang w:val="kpv-RU" w:eastAsia="zh-CN" w:bidi="hi-IN"/>
        </w:rPr>
        <w:t>ьнӧй</w:t>
      </w:r>
      <w:r>
        <w:rPr>
          <w:rFonts w:ascii="Times New Roman" w:hAnsi="Times New Roman"/>
          <w:sz w:val="28"/>
          <w:szCs w:val="28"/>
          <w:lang w:val="kpv-RU"/>
        </w:rPr>
        <w:t xml:space="preserve"> юкӧнъяслы да республикаса Каналан Сӧветлӧн комиссияяслы.</w:t>
      </w:r>
      <w:r>
        <w:br w:type="page"/>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16.05.2021</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Воркуте прошло второе выездное заседание Комиссии АМР по Арктике</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14 мая в Воркуте корпорации - участники Ассоциации менеджеров России поделились своим опытом организации государственно-частных партнёрств (ГЧП), направленных на решение задач социально-экономического развития Арктики.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заседании Комиссии под руководством первого заместителя исполнительного директора Ассоциации Вадима Ковалева приняли участие заместитель Председателя Правительства Республики Коми Ирина Бахтина, генеральный директор ВЦИОМ Валерий Федоров, глава города Ярослав Шапошников. Обсуждение темы, в том числе в онлайн-формате, поддержали представители руководства «Интеррос», «Северсталь», «Норникель», «Лукойл-Коми», «Газпром Трансгаз Ухта», «Русатом Карго», «ВЭБ.РФ», Корпорации развития Дальнего Востока и Арктики и Национального центра ГЧП.</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За более чем 15 лет своего применения в России ГЧП превратились в ключевой механизм развития российских регионов (макрорегион Дальний Восток и Арктика здесь не исключение) — механизм, востребованный, в первую очередь, под создание объектов новой инженерной, транспортной, энергетической либо коммунальной инфраструктуры, необходимость в которой остро встаёт при строительстве новых промышленных предприятий, либо под развитие инфраструктуры социальной для нужд главных «бенефициаров» таких проектов — сотрудников предприятий, членов их семей, жителей северных моногородов.</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Представители корпораций, поделившиеся собственным опытом использования механизмов ГЧП в Красноярском крае, Мурманской и Архангельской областях, Республиках Коми и Саха (Якутия), Ямало-Ненецком и Ненецком автономных округах, оказались единодушны во мнении, что одним из ключевых условий, обеспечивающих высокую деловую и инвестиционную активность, являются общие и при этом постоянные («константные»), прозрачные правила «двустороннего движения», на которые мог бы ориентироваться бизнес, приступая к реализации масштабных инфраструктурных проектов как в индустриальной, так и в социальной сфере.</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настоящий момент Минвостокразвития России инициирует запуск такого формата ГЧП, как «арктическая» или «дальневосточная концессия», которая сочетает в себе и функцию «единого окна», обеспечивающего взаимодействие инвесторов, заинтересованных в создании объектов промышленной инфраструктуры, с федеральными и региональными органами власти, и своего рода «инвестиционный акселератор» — помощь потенциальным инвесторам и регионам в качественной и оперативной подготовке проектов концессионных соглашений, выносимых на рассмотрение правительственной комиссии.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свою очередь, Фонд развития моногородов готов выдавать невозвратные субсидии (95% от стоимости проекта) на создание объектов инженерной инфраструктуры, которые после завершения строительства могут быть переданы на баланс субъекта Федерации либо города. Предусматриваются на эти цели и возвратные льготные займы на срок до 15 лет (не более 80% от стоимости проекта) — для малого бизнеса (проекты стоимостью от 5 до 250 млн. рублей) с нулевой процентной ставкой, для среднего (проекты стоимостью до 1 млрд. рублей) — со ставкой 5% годовых. Главный управляющий партнёр по городскому развитию ВЭБ.РФ, генеральный директор Фонда развития моногородов Ирина Макиева отметила, что к настоящему моменту от моногородов Воркута, Жешарт и Емва заявок на получение мер поддержи не поступало. От моногорода Инта 2 заявки находятся на стадии обсуждения.</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Проблема, на которую участники совещания ссылались как на одну из основных, затрудняющих принятие решение о новых инвестпроектах и их реализацию, – миграционный отток населения, из-за которого на местном рынке труда сформировался дефицит высококвалифицированных кадров. Решение этой проблемы, по мнению участников, должно взять на себя государство, расширяя сеть филиалов профильных университетов в регионах. Это не только поможет компаниям в быстром и качественном подборе кадров, но и приостановит выезд молодых людей за пределы арктических территорий с целью получения высшего образования, будет способствовать их самореализации и раскрытию личностного потенциала в родных городах.</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Вопросы, которые мы сегодня поднимаем, особенно актуальны для Воркуты, – обозначил Ярослав Шапошников. – В настоящее время развитие Арктики с помощью различных механизмов действующего законодательства становится реальным процессом. Безусловно, их необходимо применять в нашем городе, где есть все необходимое для этого – заинтересованные и ответственные люди, энергоресурсы, свободные территории и команда, которая готовит муниципалитет для реализации различных инвестиционных проектов. Уверен, что совместными усилиями мы выполним поставленные задачи, в том числе, непосредственно в Воркуте.</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свою очередь, Ирина Бахтина отметила, что в сложивших реалиях каждый из арктических регионов выбирает свою модель социально-экономического развития – где-то под эгидой «На Севере жить», где-то — на основе вахтового метода, обеспечивающего интересы конкретной стадии «жизненного цикла» опорных промышленных предприятий. В Республике Коми единой модели быть не может, поскольку социально-экономическая ситуация даже в арктических муниципалитетах совершенно разная. Она попросила руководителей таких муниципалитетов совместно с Минэкономразвития Республики активизировать работу с Корпорацией развития Дальнего Востока и Арктики и Корпорацией «ВЭБ.РФ» по подготовке заявок на меры поддержки инфраструктурных инвестиций.</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Примером проекта, объединяющего в себе и сугубо «сервисные», и научно-образовательные, и инновационные задачи, является Арктический медицинский кластер, концепция которого в составе заявки на создание Научно-образовательного центра международного уровня «Технологии здоровьесбережения народов Севера» получит свою оценку на федеральном уровне после 27 мая 2021 года. Кластер должен стать одним из опорных центров распределенной сети учреждений, призванных оказывать специализированную медицинскую помощь экипажам судов по трассе Северного морского пути, заниматься научно-исследовательской работой, в том числе в области циркумполярной медицины, физиологии человека в экстремальных климатических условиях, фармацевтики, а также развитием профессиональных компетенций.</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Еще один проект – инновационный кластер – планируют представить в начале июня на Международном экономическом форуме в Санкт-Петербурге. Вопрос базирования объекта пока остается открытым, однако Воркута может войти в его периметр. Оба кластера, как пример развития «мягкой инфраструктуры», должны способствовать привлечению на северные территории новых компаний и бизнеса, ранее не имевших здесь опыта реализации проектов. Понятно, что они не смогут претендовать на градообразующую функцию, поэтому проблема «перезагрузки» сырьевой базы для муниципалитета продолжает оставаться особо актуальной. Минэкономразвития Коми на этой неделе направил план диверсификации экономики, включающий раздел, посвящённый новой экономической основе развития моногородов Воркуты и Инты, на согласование всем заинтересованным ведомствам, муниципальным образованиям и комиссиям Госсовета Республики.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6177</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193</TotalTime>
  <Application>LibreOffice/6.4.2.2$Linux_X86_64 LibreOffice_project/4e471d8c02c9c90f512f7f9ead8875b57fcb1ec3</Application>
  <Pages>8</Pages>
  <Words>1630</Words>
  <Characters>11710</Characters>
  <CharactersWithSpaces>13337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2021-05-19T09:05:02Z</dcterms:created>
  <dc:creator/>
  <dc:description/>
  <dc:language>ru-RU</dc:language>
  <cp:lastModifiedBy/>
  <dcterms:modified xsi:type="dcterms:W3CDTF">2021-05-20T17:38:08Z</dcterms:modified>
  <cp:revision>40</cp:revision>
  <dc:subject/>
  <dc:title/>
</cp:coreProperties>
</file>