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false"/>
        <w:bidi w:val="0"/>
        <w:spacing w:lineRule="auto" w:line="360" w:before="0" w:after="0"/>
        <w:ind w:left="0" w:right="0" w:firstLine="850"/>
        <w:contextualSpacing/>
        <w:jc w:val="both"/>
        <w:outlineLvl w:val="0"/>
        <w:rPr>
          <w:b w:val="false"/>
          <w:b w:val="false"/>
          <w:bCs w:val="false"/>
          <w:i w:val="false"/>
          <w:i w:val="false"/>
          <w:iCs w:val="false"/>
        </w:rPr>
      </w:pPr>
      <w:r>
        <w:rPr>
          <w:rFonts w:cs="Times New Roman" w:ascii="Times New Roman" w:hAnsi="Times New Roman"/>
          <w:b w:val="false"/>
          <w:bCs w:val="false"/>
          <w:i w:val="false"/>
          <w:iCs w:val="false"/>
          <w:sz w:val="28"/>
          <w:szCs w:val="28"/>
          <w:lang w:val="kpv-RU" w:eastAsia="zh-CN" w:bidi="ar-SA"/>
        </w:rPr>
        <w:t>01.06.21.</w:t>
      </w:r>
    </w:p>
    <w:p>
      <w:pPr>
        <w:pStyle w:val="1"/>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bCs/>
          <w:color w:val="00000A"/>
          <w:kern w:val="2"/>
          <w:position w:val="0"/>
          <w:sz w:val="26"/>
          <w:sz w:val="28"/>
          <w:szCs w:val="28"/>
          <w:highlight w:val="white"/>
          <w:vertAlign w:val="baseline"/>
          <w:lang w:val="kpv-RU" w:eastAsia="zh-CN" w:bidi="hi-IN"/>
        </w:rPr>
        <w:t>Владимир Уйба чолӧмалӧ Коми Республикаса олысьясӧс Челядьӧс доръян войтыркостса лунӧн</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«Коми Республикаса пыдди пуктана олысьяс!</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Дона ёртъяс!</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Чолӧмала республикаса ичӧт войтырӧс, налысь бать-мамсӧ, пӧль-пӧчсӧ Челядьӧс доръян войтыркостса лунӧн!</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Челядьдыр – тайӧ медбур кад, кор пуясыс джуджыдджыкӧсь, туруныс вежджык, шондіыс яръюгыдджык, а мирыс тыр шензьӧданторйӧн. Челядьдыркӧд йитчӧмаӧсь медся кыпыд казьтылӧмъясыс. Тайӧ кадӧ ичӧт войтырыс быдмӧны, налӧн сӧвмӧ олӧм вылӧ видзӧдласыс.</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 xml:space="preserve">Талун ми гӧгӧрвоам: кутшӧм челядьдырыс миян челядьлӧн, сэтшӧм и лоӧ миян аскиа лунным. Миян, верстьӧ йӧзлӧн, медшӧр могным сыын, медым кагаыс вӧлі шуда, лоис велӧдчӧм мортӧн, аддзис асьсӧ олӧмас да сыын, медым дорйыны сылысь инӧдъяссӧ да велӧдны вӧчны йӧзлы буртор. </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Челядьлы сиӧм гажыс веськалӧ гожся каникулъяс заводитчан лунӧ. Таво республикаса да Сьӧд саридздорса лагеръясын шойччасны да бурмӧдасны дзоньвидзалунсӧ 37 сюрс гӧгӧр ныв-зон. Ми вӧчим ставсӧ, медым видзны челядьнымӧс лёк суӧмысь, медым найӧ гожӧмнас бура шойччисны.</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Сиа республикаса став олысьлы крепыд дзоньвидзалун, шуд да тыр-бур олӧм! Челядьлы – гажа, сьӧлӧм вылӧ воана, кыпыд гожӧм!»</w:t>
      </w:r>
    </w:p>
    <w:p>
      <w:pPr>
        <w:pStyle w:val="Normal"/>
        <w:widowControl/>
        <w:numPr>
          <w:ilvl w:val="0"/>
          <w:numId w:val="0"/>
        </w:numPr>
        <w:tabs>
          <w:tab w:val="left" w:pos="5653" w:leader="none"/>
          <w:tab w:val="left" w:pos="5672" w:leader="none"/>
        </w:tabs>
        <w:suppressAutoHyphens w:val="true"/>
        <w:overflowPunct w:val="true"/>
        <w:bidi w:val="0"/>
        <w:spacing w:lineRule="auto" w:line="360" w:before="0" w:after="0"/>
        <w:ind w:left="0" w:right="0" w:firstLine="850"/>
        <w:jc w:val="both"/>
        <w:outlineLvl w:val="0"/>
        <w:rPr/>
      </w:pPr>
      <w:r>
        <w:rPr>
          <w:rStyle w:val="72"/>
          <w:rFonts w:eastAsia="Times New Roman" w:cs="Times New Roman;serif" w:ascii="Times New Roman;serif" w:hAnsi="Times New Roman;serif"/>
          <w:b/>
          <w:bCs/>
          <w:color w:val="00000A"/>
          <w:kern w:val="2"/>
          <w:position w:val="0"/>
          <w:sz w:val="26"/>
          <w:sz w:val="28"/>
          <w:szCs w:val="28"/>
          <w:highlight w:val="white"/>
          <w:vertAlign w:val="baseline"/>
          <w:lang w:val="kpv-RU" w:eastAsia="zh-CN" w:bidi="hi-IN"/>
        </w:rPr>
        <w:t>Коми Республикаса Юралысь В.В.</w:t>
      </w:r>
      <w:r>
        <w:rPr>
          <w:rStyle w:val="72"/>
          <w:rFonts w:eastAsia="Times New Roman" w:cs="Times New Roman;serif" w:ascii="Times New Roman;serif" w:hAnsi="Times New Roman;serif"/>
          <w:b w:val="false"/>
          <w:bCs w:val="false"/>
          <w:color w:val="00000A"/>
          <w:kern w:val="2"/>
          <w:position w:val="0"/>
          <w:sz w:val="26"/>
          <w:sz w:val="28"/>
          <w:szCs w:val="28"/>
          <w:highlight w:val="white"/>
          <w:vertAlign w:val="baseline"/>
          <w:lang w:val="kpv-RU" w:eastAsia="zh-CN" w:bidi="hi-IN"/>
        </w:rPr>
        <w:t xml:space="preserve"> </w:t>
      </w:r>
      <w:r>
        <w:rPr>
          <w:rStyle w:val="72"/>
          <w:rFonts w:eastAsia="Times New Roman" w:cs="Times New Roman;serif" w:ascii="Times New Roman;serif" w:hAnsi="Times New Roman;serif"/>
          <w:b/>
          <w:bCs/>
          <w:color w:val="00000A"/>
          <w:kern w:val="2"/>
          <w:position w:val="0"/>
          <w:sz w:val="26"/>
          <w:sz w:val="28"/>
          <w:szCs w:val="28"/>
          <w:highlight w:val="white"/>
          <w:vertAlign w:val="baseline"/>
          <w:lang w:val="kpv-RU" w:eastAsia="zh-CN" w:bidi="hi-IN"/>
        </w:rPr>
        <w:t>Уйба</w:t>
      </w:r>
      <w:r>
        <w:br w:type="page"/>
      </w:r>
    </w:p>
    <w:p>
      <w:pPr>
        <w:pStyle w:val="1"/>
        <w:widowControl/>
        <w:numPr>
          <w:ilvl w:val="0"/>
          <w:numId w:val="2"/>
        </w:numPr>
        <w:suppressAutoHyphens w:val="false"/>
        <w:bidi w:val="0"/>
        <w:spacing w:lineRule="auto" w:line="360" w:before="0" w:after="0"/>
        <w:ind w:left="0" w:right="0" w:firstLine="850"/>
        <w:contextualSpacing/>
        <w:jc w:val="both"/>
        <w:rPr>
          <w:b w:val="false"/>
          <w:b w:val="false"/>
          <w:bCs w:val="false"/>
          <w:i w:val="false"/>
          <w:i w:val="false"/>
          <w:iCs w:val="false"/>
        </w:rPr>
      </w:pPr>
      <w:r>
        <w:rPr>
          <w:rFonts w:cs="Times New Roman" w:ascii="Times New Roman" w:hAnsi="Times New Roman"/>
          <w:b w:val="false"/>
          <w:bCs w:val="false"/>
          <w:i w:val="false"/>
          <w:iCs w:val="false"/>
          <w:sz w:val="28"/>
          <w:szCs w:val="28"/>
          <w:lang w:val="kpv-RU" w:eastAsia="zh-CN" w:bidi="ar-SA"/>
        </w:rPr>
        <w:t>01.06.21.</w:t>
      </w:r>
    </w:p>
    <w:p>
      <w:pPr>
        <w:pStyle w:val="1"/>
        <w:widowControl/>
        <w:numPr>
          <w:ilvl w:val="0"/>
          <w:numId w:val="2"/>
        </w:numPr>
        <w:suppressAutoHyphens w:val="false"/>
        <w:bidi w:val="0"/>
        <w:spacing w:lineRule="auto" w:line="360" w:before="0" w:after="0"/>
        <w:ind w:left="0" w:right="0" w:firstLine="850"/>
        <w:contextualSpacing/>
        <w:jc w:val="both"/>
        <w:rPr>
          <w:b/>
          <w:b/>
          <w:bCs/>
          <w:i w:val="false"/>
          <w:i w:val="false"/>
          <w:iCs w:val="false"/>
        </w:rPr>
      </w:pPr>
      <w:r>
        <w:rPr>
          <w:rFonts w:cs="Times New Roman" w:ascii="Times New Roman" w:hAnsi="Times New Roman"/>
          <w:b/>
          <w:bCs/>
          <w:i w:val="false"/>
          <w:iCs w:val="false"/>
          <w:sz w:val="28"/>
          <w:szCs w:val="28"/>
          <w:lang w:val="kpv-RU" w:eastAsia="zh-CN" w:bidi="ar-SA"/>
        </w:rPr>
        <w:t>Владимир Уйба поздравляет жителей Республики Коми с Международным днём защиты детей</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«Уважаемые жители Республики Коми!</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Дорогие друзья!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Поздравляю с Международным днём защиты детей всех юных жителей республики, их родителей, бабушек и дедушек!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Детство – это замечательное время, когда деревья выше, трава зеленее, солнце ярче, и весь мир вокруг полон открытий и чудес. Детство оставляет самые светлые и незабываемые впечатления, формирует человека и его восприятие жизни.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Сегодня мы понимаем: от того, какое детство мы подарим нашим детям, зависит, каким будет наше будущее. Сделать ребёнка счастливым, дать ему образование, помочь реализоваться в жизни, защитить его права и научить быть полезным для общества – это главная задача для нас, взрослых.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Праздник детства не случайно совпадает с началом летних каникул. В этом году в лагерях на территории республики и на Черноморском побережье организованно отдохнут и оздоровятся около 37 тысяч детей. Мы сделали всё для того, чтобы их пребывание было безопасным, чтобы наши дети провели летние месяцы интересно и с пользой.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 xml:space="preserve">Желаю всем жителям республики крепкого здоровья, счастья и благополучия! Детям – весёлого и радостного лета, полного положительных эмоций и впечатлений!» </w:t>
      </w:r>
    </w:p>
    <w:p>
      <w:pPr>
        <w:pStyle w:val="Style30"/>
        <w:widowControl/>
        <w:suppressAutoHyphens w:val="false"/>
        <w:bidi w:val="0"/>
        <w:spacing w:lineRule="auto" w:line="360" w:before="0" w:after="0"/>
        <w:ind w:left="0" w:right="0" w:firstLine="850"/>
        <w:contextualSpacing/>
        <w:jc w:val="both"/>
        <w:rPr>
          <w:b/>
          <w:b/>
          <w:bCs/>
          <w:i w:val="false"/>
          <w:i w:val="false"/>
          <w:iCs w:val="false"/>
        </w:rPr>
      </w:pPr>
      <w:r>
        <w:rPr>
          <w:b/>
          <w:bCs/>
          <w:i w:val="false"/>
          <w:iCs w:val="false"/>
          <w:sz w:val="28"/>
          <w:szCs w:val="28"/>
        </w:rPr>
        <w:t xml:space="preserve">Глава Республики Коми В.В. Уйба </w:t>
      </w:r>
    </w:p>
    <w:p>
      <w:pPr>
        <w:pStyle w:val="Style30"/>
        <w:widowControl/>
        <w:suppressAutoHyphens w:val="false"/>
        <w:bidi w:val="0"/>
        <w:spacing w:lineRule="auto" w:line="360" w:before="0" w:after="0"/>
        <w:ind w:left="0" w:right="0" w:firstLine="850"/>
        <w:contextualSpacing/>
        <w:jc w:val="both"/>
        <w:rPr>
          <w:b w:val="false"/>
          <w:b w:val="false"/>
          <w:bCs w:val="false"/>
          <w:i w:val="false"/>
          <w:i w:val="false"/>
          <w:iCs w:val="false"/>
        </w:rPr>
      </w:pPr>
      <w:r>
        <w:rPr>
          <w:b w:val="false"/>
          <w:bCs w:val="false"/>
          <w:i w:val="false"/>
          <w:iCs w:val="false"/>
          <w:sz w:val="28"/>
          <w:szCs w:val="28"/>
        </w:rPr>
        <w:t>Габова 1077</w:t>
      </w:r>
    </w:p>
    <w:p>
      <w:pPr>
        <w:pStyle w:val="Normal"/>
        <w:widowControl/>
        <w:bidi w:val="0"/>
        <w:spacing w:lineRule="auto" w:line="360" w:before="0" w:after="0"/>
        <w:ind w:left="0" w:right="0" w:hanging="0"/>
        <w:jc w:val="center"/>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 w:name="Times New Roman">
    <w:altName w:val="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5392</TotalTime>
  <Application>LibreOffice/5.4.3.2$Linux_x86 LibreOffice_project/92a7159f7e4af62137622921e809f8546db437e5</Application>
  <Pages>2</Pages>
  <Words>337</Words>
  <Characters>2126</Characters>
  <CharactersWithSpaces>2455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2021-05-31T12:25:09Z</cp:lastPrinted>
  <dcterms:modified xsi:type="dcterms:W3CDTF">2021-06-01T17:28:03Z</dcterms:modified>
  <cp:revision>1152</cp:revision>
  <dc:subject/>
  <dc:title> </dc:title>
</cp:coreProperties>
</file>