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28"/>
          <w:szCs w:val="28"/>
          <w:lang w:val="kpv-RU"/>
        </w:rPr>
        <w:t>04.06.2021</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Коми Республикаса спорт школаяслы сетісны куим выль автобус</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Лӧддза-номъя тӧлысь 3 лунӧ Коми Республикаса Юралысь Владимир Уйба нимсянь транспортсӧ сетіс Коми Республикаса Веськӧдлан котырӧн Юрнуӧдысьӧс вежысь Дмитрий Самоваров.</w:t>
      </w:r>
    </w:p>
    <w:p>
      <w:pPr>
        <w:pStyle w:val="Style16"/>
        <w:widowControl/>
        <w:suppressAutoHyphens w:val="true"/>
        <w:bidi w:val="0"/>
        <w:spacing w:lineRule="auto" w:line="276" w:before="0" w:after="0"/>
        <w:ind w:left="0" w:right="0" w:firstLine="850"/>
        <w:jc w:val="both"/>
        <w:rPr/>
      </w:pPr>
      <w:r>
        <w:rPr>
          <w:rFonts w:ascii="Times New Roman" w:hAnsi="Times New Roman"/>
          <w:sz w:val="28"/>
          <w:szCs w:val="28"/>
          <w:lang w:val="kpv-RU"/>
        </w:rPr>
        <w:t xml:space="preserve">«Транспортӧн могмӧдӧм йылысь юасисны и тренеръяс, и войтыр,–  пасйис Дмитрий Самоваров. – Нимкодь, мый татшӧм тӧдчанаторйыс артмис гожӧм заводитчигӧн </w:t>
      </w:r>
      <w:bookmarkStart w:id="0" w:name="__DdeLink__148_1128040435"/>
      <w:r>
        <w:rPr>
          <w:rFonts w:ascii="Times New Roman" w:hAnsi="Times New Roman"/>
          <w:sz w:val="28"/>
          <w:szCs w:val="28"/>
          <w:lang w:val="kpv-RU"/>
        </w:rPr>
        <w:t>–</w:t>
      </w:r>
      <w:bookmarkEnd w:id="0"/>
      <w:r>
        <w:rPr>
          <w:rFonts w:ascii="Times New Roman" w:hAnsi="Times New Roman"/>
          <w:sz w:val="28"/>
          <w:szCs w:val="28"/>
          <w:lang w:val="kpv-RU"/>
        </w:rPr>
        <w:t xml:space="preserve"> каникулъяслӧн медводдза лунъясӧ. Ӧні челядьлӧн лоас унджык позянлун ветлыны ордйысьӧмъяс да мукӧд мероприятие вылӧ.</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Автобусъяс сетісны Владимир Уйбалӧн тшӧктӧм серти «Коми войтыр» дінмукостса ӧтйӧза ӧтмунӧмлӧн олӧмӧ пӧртан комитетлӧн заседание бӧрын.</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«Исполком дырйи сёрниыс муніс сы йылысь, мый школаяслы автобусъяссӧ сетӧны, мыйла оз сетны автобусъяссӧ спорт школаяслы. Найӧ ӧд тшӧтш велӧданінъяс. Артмӧ, спорт школаясыс кольӧны бокӧ, - висьталіс «Коми войтыр» дінмукостса ӧтйӧза ӧтмунӧмлӧн Емдін петкӧдланінӧн веськӧдлысь Василий Лютоев.</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«Челядьыс важӧн нин виччысьны автобуссӧ, - гӧгӧрвоӧдіс «Коми войтыр» дінмукостса ӧтйӧза ӧтмунӧмлӧн Кӧрткерӧс петкӧдланінӧн веськӧдлысь Иван Вишератин. - Кивыв, а медшӧрыс абу ӧпаснӧ».</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Выль транспортсӧ ньӧбӧма «Газпром» компаниякӧд социальнӧя уджъёртасьӧм серти.</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Автобусъясын 26 пукалан места, лёк суӧмысь видзан нёльлаын кутӧда ременьяс, часнас 60 километрӧдз ӧд серти ограничитель. Автобус оз вермы мунны восьса ӧдзӧсӧн, эм блокировка, эм лэдзыштӧм автоматизированнӧй подножка, мый петӧ ӧдзӧс восьтігӧн.</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«Спортсменъяслы ордйысьӧмъяс вылӧ мунан транспортыс абу – тайӧ сиктса муниципалитетъяслӧн медшӧр мытшӧдъяс пиысь ӧти. Талун зэв тӧдчана, мый татшӧм мытшӧдыс бырӧ. Тайӧ  нырвизьын республикалы социальнӧя уджъёртасьӧм серти отсасьӧ «Газпром» компания», - пасйис регионса вынйӧр сӧвмӧдан да спорт министр Виталий Савилов.</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Выль автобусъясысь ключьяссӧ сетісны Изьва районса администрацияын спорт юкӧнӧн веськӧдлысь Роман Назаренколы, Емдін районса администрацияӧн юрнуӧдысь Галина Плетцерлы да Кӧрткерӧс районса администрацияӧн юрнуӧдысь Константин Сажинлы. Транспортсӧ сетасны муниципалитетса спорт учреждениеяслӧн  могъяс вылӧ.</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Кыдзи пасйис Емдін районса юралысь-администрацияӧн юрнуӧдысь Галина Плетцер, муниципалитетын воысь-во содӧ спортсменъяслӧн лыдыс, кодъяс бура петкӧдлӧны асьнысӧ быдсикас тшупӧда ордйысьӧмъяс вылын да босьтӧны призӧвӧй местаяс.</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«Ми найӧс пыдди пуктам. Найӧ ыджыд молодечьяс. Но пыр вӧлі мытшӧд — кыдзи мунны ордйысьӧмъяс вылӧ. И со миян районын спорт учреждениеяслӧн лоис  выль, ӧнія кадлы лӧсялана, бур автобус – тайӧ ыджыд и тӧдчана лоӧмтор. Таын мытшӧдсӧ зэв ӧдйӧ отсаліс разьны Коми Республикаса Юралысь Владимир Уйба», - шуис Галина Плетцер.</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pageBreakBefore w:val="false"/>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28"/>
          <w:szCs w:val="28"/>
          <w:lang w:val="kpv-RU"/>
        </w:rPr>
        <w:t>04.06.2021</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Спортивные школы Республики Коми получили три новых автобуса</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От имени Главы Республики Коми Владимира Уйба транспорт передал заместитель председателя Правительства Коми Дмитрий Самоваров. Церемония состоялась 3 июня.</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«Вопрос обеспечения транспортом неоднократно поднимали и тренеры, и общественность, - отметил Дмитрий Самоваров. - И приятно, что такое важное событие состоялось в начале лета – в первые дни каникул. Теперь у ребят появится больше возможностей выезжать на соревнования и другие мероприятия.</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Передача автобусов – результат выполнения поручения Владимира Уйба по итогам проведения заседания исполнительного комитета межрегионального общественного движения коми народа «Коми войтыр».</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«Вопрос, что есть такая потребность, на исполкоме встал ребром. Если школы мы обеспечиваем автобусами, то спортивные школы – те же самые учреждения образования – получаются за бортом», – рассказал руководитель Усть-Вымского представительства МОД «Коми войтыр» Василий Лютоев.</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«Детки давно ждали такой автобус, – прокомментировал член корткеросского представительства МОД «Коми войтыр» Иван Вишератин. – Удобно, а главное безопасно».</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Новый транспорт приобретен в рамках социального партнерства с компанией «Газпром».</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Автобусы – на 26 мест. Для безопасности предусмотрены четырехточечные ремни, ограничитель скорости до 60 км/час, блокировка начала движения при незакрытых дверях, заниженная автоматизированная подножка, которая выдвигается при открытии дверей.</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«Для нас очень важно, что одна из главных проблем сельских муниципалитетов – отсутствие транспорта для выездов спортсменов на соревнования - сегодня постепенно решается. Это очень серьезное направление, которое республике удается реализовывать благодаря социальному партнерству с компанией «Газпром», – подчеркнул министр физической культуры и спорта региона Виталий Савилов.</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Ключи от автобусов переданы начальнику отдела спорта администрации Ижемского района Роману Назаренко, руководителю администрации Усть-Вымского района Галине Плетцер и руководителю администрации Корткеросского района Константину Сажину. Транспорт будет предоставлен для нужд муниципальных учреждений спорта.</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Как отметила глава Усть-Вымского района – руководитель администрации Галина Плетцер, в муниципалитете с каждым годом растет число спортсменов, которые успешно выступают на соревнованиях различного уровня и занимают призовые места.</w:t>
      </w:r>
    </w:p>
    <w:p>
      <w:pPr>
        <w:pStyle w:val="Style16"/>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«Мы ими гордимся. Они большие молодцы. Но, к сожалению, раз за разом возникала проблема выезда на соревнования из-за нехватки автотранспорта. И то, что наш район получил новый, современный, комфортный автобус для учреждений спорта – это большое и важное событие, которое состоялось благодаря главе республики Владимиру Викторовичу Уйба. Он очень оперативно решил наш вопрос», - сказала Галина Плетцер.</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pPr>
      <w:r>
        <w:rPr>
          <w:rFonts w:ascii="Times New Roman" w:hAnsi="Times New Roman"/>
          <w:sz w:val="28"/>
          <w:szCs w:val="28"/>
          <w:lang w:val="kpv-RU"/>
        </w:rPr>
        <w:t>2423</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WenQuanYi Micro Hei" w:cs="Lohit Devanagari"/>
      <w:color w:val="00000A"/>
      <w:kern w:val="2"/>
      <w:sz w:val="24"/>
      <w:szCs w:val="24"/>
      <w:lang w:val="ru-RU" w:eastAsia="zh-CN" w:bidi="hi-IN"/>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numbering" w:styleId="123">
    <w:name w:val="Нумерованный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89</TotalTime>
  <Application>LibreOffice/5.4.3.2$Linux_x86 LibreOffice_project/92a7159f7e4af62137622921e809f8546db437e5</Application>
  <Pages>4</Pages>
  <Words>662</Words>
  <Characters>4716</Characters>
  <CharactersWithSpaces>5372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2021-06-07T10:23:10Z</dcterms:created>
  <dc:creator/>
  <dc:description/>
  <dc:language>ru-RU</dc:language>
  <cp:lastModifiedBy>Olga  Isakova</cp:lastModifiedBy>
  <dcterms:modified xsi:type="dcterms:W3CDTF">2021-06-07T17:42:21Z</dcterms:modified>
  <cp:revision>7</cp:revision>
  <dc:subject/>
  <dc:title/>
</cp:coreProperties>
</file>