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b/>
          <w:bCs/>
          <w:sz w:val="28"/>
          <w:szCs w:val="28"/>
          <w:lang w:val="kpv-RU"/>
        </w:rPr>
        <w:t>05.06.2021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Республикаса Веськӧдлан котыр да Санкт-Петербургса Веськӧдлан котыр кырымалісны ёртасьӧм йылысь артмӧдчӧм олӧмӧ пӧртан «Туй карта»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Лӧддза-номъя тӧлысь 4 лунӧ Коми Республикаса Юралысь Владимир Уйба да Санкт-Петербургса губернатор Александр Беглов кырымалісны мероприятиеяслысь стӧч план.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Регионъяс костын 2008 во кӧч тӧлысь 3 лунся артмӧдчӧм серти «туй картаӧн» урчитӧма вузасян, экономика, научно-техническӧй, социальнӧй да культура мероприятиеяс. Найӧс колӧ пӧртны олӧмӧ 2021-2024 воясӧ.</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Республикаса Юралысь аттьӧаліс Санкт-Петербургса  власьтъясӧс войвывса регионкӧд ӧтув уджалӧмысь да Коми Республикалы сиӧм лунъяс котыртны отсалӧмысь. Буретш ӧні найӧ мунӧны Санкт-Петербургын.</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«Санкт-Петербург да Коми Республика важысянь бура ёртасьӧны. И тайӧ зэв тӧдчана, - пасйис Владимир Уйба. - Кырымалӧм туй картаӧн ми водзӧ вылӧ урчитам ӧтув уджалан нырвизьяссӧ - культураын, медицинаын, ІT-технологияяс сӧвмӧдӧмын. Тайӧ и мукӧд юкӧнын Санкт-Петербург мунӧ водзын. Сыкӧд ёртасьӧм отсӧгӧн республикаын лоӧ уна выль да коланатор».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«Миян топыд йитӧдъяс Коми Республикакӧд, коді пырӧ Россияса мусир да биару перъян медыджыд регионъяс лыдӧ. Петербургса заводъяс, вузъяс да НИИ нуӧдӧны туялан удж, лӧсьӧдӧны оборудование да дасьтӧны тайӧ отрасльлы кадръяс. Водзӧ вылӧ эм позянлун ӧтвыв уджавны металлургия да машина стрӧитан отрасльясын. Петербургса предприятиеяс дасьӧсь вӧзйыны Коми Республикаса уджъёртъяслы вылыс тшупӧда технология прӧдукция», - шуис Александр Беглов.</w:t>
      </w:r>
      <w:r>
        <w:br w:type="page"/>
      </w:r>
    </w:p>
    <w:p>
      <w:pPr>
        <w:pStyle w:val="Style15"/>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b/>
          <w:bCs/>
          <w:sz w:val="28"/>
          <w:szCs w:val="28"/>
          <w:lang w:val="kpv-RU"/>
        </w:rPr>
        <w:t>05.06.2021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Правительство Коми и Правительство Санкт-Петербурга подписали «Дорожную карту» реализации соглашения о сотрудничестве</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План конкретных мероприятий подписали 4 июня глава республики Владимир Уйба и губернатор Санкт-Петербурга Александр Беглов.</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«Дорожная карта» предусматривает мероприятия по торгово-экономическому, научно-техническому, социальному и культурному сотрудничеству в рамках соглашения между регионами от 3 сентября 2008 года. Срок реализации мероприятий – 2021-2024 годы.</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Глава республики поблагодарил власти города на Неве за внимание, проявленное к северному региону, а также помощь в организации и проведении Дней Республики Коми, которые проходят в сейчас в Санкт-Петербурге.</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«Санкт-Петербург и Республику Коми связывают не формальные, а очень живые отношения. И для нас это важно, - подчеркнул Владимир Уйба. – Подписанием дорожной карты мы закладываем целые блоки направлений сотрудничества – в культуре, медицине, развитии ІT-технологий. В этих и многих других сферах Санкт-Петербург является передовым регионом, сотрудничество с ним привнесёт много нового, полезного в нашу республику».</w:t>
      </w:r>
    </w:p>
    <w:p>
      <w:pPr>
        <w:pStyle w:val="Style15"/>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lang w:val="kpv-RU"/>
        </w:rPr>
        <w:t>«У нас тесные связи с Республикой Коми, одним из самых крупных нефтегазовых регионов России. Петербургские заводы, вузы и НИИ занимаются научными исследованиями, производством оборудования и подготовкой кадров для этой отрасли. Перспективно также взаимодействие в металлургии и машиностроении. Петербургские предприятия готовы предложить коллегам из Коми высокотехнологичную продукцию», - заявил Александр Беглов.</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1331</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WenQuanYi Micro Hei"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TotalTime>
  <Application>LibreOffice/5.4.3.2$Linux_x86 LibreOffice_project/92a7159f7e4af62137622921e809f8546db437e5</Application>
  <Pages>2</Pages>
  <Words>374</Words>
  <Characters>2643</Characters>
  <CharactersWithSpaces>3006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2021-06-08T10:09:53Z</dcterms:created>
  <dc:creator/>
  <dc:description/>
  <dc:language>ru-RU</dc:language>
  <cp:lastModifiedBy>Olga  Isakova</cp:lastModifiedBy>
  <dcterms:modified xsi:type="dcterms:W3CDTF">2021-06-08T17:14:53Z</dcterms:modified>
  <cp:revision>5</cp:revision>
  <dc:subject/>
  <dc:title/>
</cp:coreProperties>
</file>