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uppressAutoHyphens w:val="true"/>
        <w:overflowPunct w:val="true"/>
        <w:bidi w:val="0"/>
        <w:spacing w:lineRule="auto" w:line="276" w:before="0" w:after="0"/>
        <w:ind w:left="0" w:right="0" w:firstLine="850"/>
        <w:jc w:val="both"/>
        <w:rPr>
          <w:sz w:val="28"/>
          <w:szCs w:val="28"/>
          <w:lang w:val="kpv-RU"/>
        </w:rPr>
      </w:pPr>
      <w:r>
        <w:rPr>
          <w:rFonts w:ascii="Times New Roman" w:hAnsi="Times New Roman"/>
          <w:b/>
          <w:bCs/>
          <w:sz w:val="28"/>
          <w:szCs w:val="28"/>
          <w:lang w:val="kpv-RU"/>
        </w:rPr>
        <w:t>13.06.2021</w:t>
      </w:r>
    </w:p>
    <w:p>
      <w:pPr>
        <w:pStyle w:val="Style16"/>
        <w:widowControl/>
        <w:suppressAutoHyphens w:val="true"/>
        <w:overflowPunct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«Йӧзыс пыр вӧліны да лоӧны Коми Республикалӧн медыджыд озырлунӧн»</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Юралысь лӧддза-номъя тӧлысь 12 лунӧ воліс кыпыд гаж вылӧ, мый сиӧма Россия да Сыктывкар лунъяслы.</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«Тӧдчана, мый Коми Республикаса юркарлысь чужан лунсӧ да странаса канму медся ыджыд праздниксӧ пасйӧны ӧти лунӧ», - чолӧмаліс чукӧртчӧмаясӧс Владимир Уйба. - Сыктывкар, Коми Республика пыр вӧліны миян ыджыд, уна сикас войтыра страналӧн торйӧдны позьтӧм юкӧнӧн. Сыктывкарсаяс пыр зільӧны лоны медбурӧн уджын, спортын, культураын да искусствоын. Найӧ пуктісны да ӧні пуктӧны ыджыд пай Коми Республикаӧс да Россияӧс сӧвмӧдӧмӧ. Ме аттьӧала ставнысӧ, кодъяс зіля пырӧдчӧны ӧтйӧза олӧмӧ, кодъяс лунысь-лун асланыс уджнас вежӧны бурлань карын, республикаын да странаын олӧмсӧ».</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Кыпыд гаж дырйи Владимир Уйба сетіс Россия Федерацияса да Коми Республикаса канму наградаяс.</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overflowPunct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 Россия Федерация Президентлӧн Индӧдӧн отечественнӧй культура да искусство сӧвмӧдӧмысь, уна во чӧж зіля уджалӧмысь «Россия Федерацияса культураын нимӧдана уджалысь» почёт ним сетӧма</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Виктор Михайлович Напалковлы – Ю.А. Спиридонов нима Коми Республикаса Юралысь бердын искусство гимназияса велӧдысьлы.</w:t>
      </w:r>
    </w:p>
    <w:p>
      <w:pPr>
        <w:pStyle w:val="Style16"/>
        <w:widowControl/>
        <w:suppressAutoHyphens w:val="true"/>
        <w:overflowPunct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Республикаса Юралысьлӧн Индӧдӧн Коми Республика водзын заслугаясысь «Коми Республикаса нимӧдана уджалысь» почёт ним сетӧма</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Михаил Арифович Мартыновлы – Олимпиада резервӧ дасьтан 2    №-а спорт школаын боксысь тренерлы.</w:t>
      </w:r>
    </w:p>
    <w:p>
      <w:pPr>
        <w:pStyle w:val="Style16"/>
        <w:widowControl/>
        <w:suppressAutoHyphens w:val="true"/>
        <w:overflowPunct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Республикалы бур вылӧ уна во чӧж зіля уджалӧмысь Коми Республикаса Почёт грамота сетӧма</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Лариса Васильевна Гилейлы - «Пригороднӧй» ичӧт кывкутана котырса градвыв пуктас вӧдитысьлы.</w:t>
      </w:r>
      <w:r>
        <w:br w:type="page"/>
      </w:r>
    </w:p>
    <w:p>
      <w:pPr>
        <w:pStyle w:val="Style16"/>
        <w:widowControl/>
        <w:suppressAutoHyphens w:val="true"/>
        <w:overflowPunct w:val="true"/>
        <w:bidi w:val="0"/>
        <w:spacing w:lineRule="auto" w:line="276" w:before="0" w:after="0"/>
        <w:ind w:left="0" w:right="0" w:firstLine="850"/>
        <w:jc w:val="both"/>
        <w:rPr>
          <w:sz w:val="28"/>
          <w:szCs w:val="28"/>
          <w:lang w:val="kpv-RU"/>
        </w:rPr>
      </w:pPr>
      <w:r>
        <w:rPr>
          <w:rFonts w:ascii="Times New Roman" w:hAnsi="Times New Roman"/>
          <w:b/>
          <w:bCs/>
          <w:sz w:val="28"/>
          <w:szCs w:val="28"/>
          <w:lang w:val="kpv-RU"/>
        </w:rPr>
        <w:t>13.06.2021</w:t>
      </w:r>
    </w:p>
    <w:p>
      <w:pPr>
        <w:pStyle w:val="Style16"/>
        <w:widowControl/>
        <w:suppressAutoHyphens w:val="true"/>
        <w:overflowPunct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«Люди всегда были и будут главным достоянием Республики Коми»</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Глава Республики Коми 12 июня принял участие в торжественном мероприятии, посвящённом Дню России и Дню города Сыктывкара.</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«Символично, что свой день рождения столица Республики Коми отмечает в день празднования одного из главных государственных праздников страны, - приветствовал собравшихся Владимир Уйба. – Сыктывкар, Республика Коми всегда были неотъемлемой частью нашей большой многонациональной и великой державы. Жителей Сыктывкара всегда отличало стремление добиваться значимых результатов в труде, спорте, культуре и искусстве. Сыктывкарцы вписали немало славных станиц в историю нашей страны, внесли и продолжают вносить значимый вклад в развитие Республики Коми и России. Я благодарю всех, кто неравнодушен, кто активно участвует в общественной жизни, кто каждый день созидательным трудом преображает свой город, свою республику, свою страну».</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На торжественном мероприятии Владимир Уйба вручил государственные награды Российской Федерации и Республики Коми.</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***Указом Президента Российской Федерации за заслуги в развитии отечественной культуры и искусства, многолетнюю плодотворную деятельность почётное звание «Заслуженный работник культуры Российской Федерации» присвоено</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Напалкову Виктору Михайловичу – преподавателю Гимназии искусств при Главе Республики Коми имени Ю. А. Спиридонова.</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Указом Главы Республики Коми за заслуги перед Республикой Коми почётное звание «Заслуженный работник Республики Коми» присвоено</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Мартынову Михаилу Арифовичу – тренеру по боксу Спортивной школы олимпийского резерва № 2.</w:t>
      </w:r>
    </w:p>
    <w:p>
      <w:pPr>
        <w:pStyle w:val="Style16"/>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многолетнюю плодотворную работу, направленную на благо Республики Коми, Почётной грамотой Республики Коми награждена</w:t>
      </w:r>
    </w:p>
    <w:p>
      <w:pPr>
        <w:pStyle w:val="Style16"/>
        <w:widowControl/>
        <w:suppressAutoHyphens w:val="true"/>
        <w:overflowPunct w:val="true"/>
        <w:bidi w:val="0"/>
        <w:spacing w:lineRule="auto" w:line="276" w:before="0" w:after="0"/>
        <w:ind w:left="0" w:right="0" w:firstLine="850"/>
        <w:jc w:val="both"/>
        <w:rPr/>
      </w:pPr>
      <w:r>
        <w:rPr>
          <w:rFonts w:ascii="Times New Roman" w:hAnsi="Times New Roman"/>
          <w:sz w:val="28"/>
          <w:szCs w:val="28"/>
          <w:lang w:val="kpv-RU"/>
        </w:rPr>
        <w:t>Гилей Лариса Васильевна – овощевод общества с ограниченной ответственностью «Пригородный».</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Noto Serif CJK SC" w:cs="Lohit Devanagari"/>
      <w:color w:val="00000A"/>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Style20">
    <w:name w:val="Маркер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LibreOffice/5.4.3.2$Linux_x86 LibreOffice_project/92a7159f7e4af62137622921e809f8546db437e5</Application>
  <Pages>2</Pages>
  <Words>431</Words>
  <Characters>2961</Characters>
  <CharactersWithSpaces>3379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2021-06-16T19:30:04Z</dcterms:created>
  <dc:creator/>
  <dc:description/>
  <dc:language>ru-RU</dc:language>
  <cp:lastModifiedBy>Olga  Isakova</cp:lastModifiedBy>
  <dcterms:modified xsi:type="dcterms:W3CDTF">2021-06-17T16:27:27Z</dcterms:modified>
  <cp:revision>5</cp:revision>
  <dc:subject/>
  <dc:title/>
</cp:coreProperties>
</file>