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rFonts w:ascii="Times New Roman" w:hAnsi="Times New Roman"/>
          <w:sz w:val="21"/>
          <w:lang w:val="kpv-RU"/>
        </w:rPr>
      </w:pPr>
      <w:r>
        <w:rPr>
          <w:rFonts w:ascii="Times New Roman" w:hAnsi="Times New Roman"/>
          <w:sz w:val="28"/>
          <w:szCs w:val="28"/>
          <w:lang w:val="kpv-RU"/>
        </w:rPr>
        <w:t>01.07.2021</w:t>
      </w:r>
    </w:p>
    <w:p>
      <w:pPr>
        <w:pStyle w:val="Normal"/>
        <w:bidi w:val="0"/>
        <w:spacing w:lineRule="auto" w:line="360" w:before="0" w:after="0"/>
        <w:ind w:left="0" w:right="0" w:firstLine="850"/>
        <w:jc w:val="both"/>
        <w:rPr>
          <w:b/>
          <w:b/>
          <w:bCs/>
          <w:sz w:val="28"/>
          <w:szCs w:val="28"/>
          <w:lang w:val="kpv-RU"/>
        </w:rPr>
      </w:pPr>
      <w:r>
        <w:rPr>
          <w:rFonts w:ascii="Times New Roman" w:hAnsi="Times New Roman"/>
          <w:b/>
          <w:bCs/>
          <w:sz w:val="28"/>
          <w:szCs w:val="28"/>
          <w:lang w:val="kpv-RU"/>
        </w:rPr>
        <w:t>Владимир Уйба казьтыштіс Комиын олысьясӧс, кодъяс усисны войнаясын да вооружённӧй конфликтъясын</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Талун, сора тӧлысь 1 лунӧ, Коми Республикаын пасйӧны </w:t>
      </w:r>
      <w:r>
        <w:rPr>
          <w:rFonts w:eastAsia="Noto Serif CJK SC" w:cs="Lohit Devanagari" w:ascii="Times New Roman" w:hAnsi="Times New Roman"/>
          <w:color w:val="00000A"/>
          <w:kern w:val="2"/>
          <w:sz w:val="28"/>
          <w:szCs w:val="28"/>
          <w:lang w:val="kpv-RU" w:eastAsia="zh-CN" w:bidi="hi-IN"/>
        </w:rPr>
        <w:t>Б</w:t>
      </w:r>
      <w:r>
        <w:rPr>
          <w:rFonts w:ascii="Times New Roman" w:hAnsi="Times New Roman"/>
          <w:sz w:val="28"/>
          <w:szCs w:val="28"/>
          <w:lang w:val="kpv-RU"/>
        </w:rPr>
        <w:t xml:space="preserve">оевӧй тышъясса ветеранъяслысь </w:t>
      </w:r>
      <w:r>
        <w:rPr>
          <w:rFonts w:eastAsia="Noto Serif CJK SC" w:cs="Lohit Devanagari" w:ascii="Times New Roman" w:hAnsi="Times New Roman"/>
          <w:color w:val="00000A"/>
          <w:kern w:val="2"/>
          <w:sz w:val="28"/>
          <w:szCs w:val="28"/>
          <w:lang w:val="kpv-RU" w:eastAsia="zh-CN" w:bidi="hi-IN"/>
        </w:rPr>
        <w:t>л</w:t>
      </w:r>
      <w:r>
        <w:rPr>
          <w:rFonts w:ascii="Times New Roman" w:hAnsi="Times New Roman"/>
          <w:sz w:val="28"/>
          <w:szCs w:val="28"/>
          <w:lang w:val="kpv-RU"/>
        </w:rPr>
        <w:t>ун. Коми Республикаса Юралысь пуктіс дзоридзьяс  «Куслытӧм слава» да «Шогсьысь воин» мемориалъяс дорӧ.</w:t>
      </w:r>
    </w:p>
    <w:p>
      <w:pPr>
        <w:pStyle w:val="Normal"/>
        <w:bidi w:val="0"/>
        <w:spacing w:lineRule="auto" w:line="360" w:before="0" w:after="0"/>
        <w:ind w:left="0" w:right="0" w:firstLine="850"/>
        <w:jc w:val="both"/>
        <w:rPr/>
      </w:pPr>
      <w:r>
        <w:rPr>
          <w:rFonts w:ascii="Times New Roman" w:hAnsi="Times New Roman"/>
          <w:sz w:val="28"/>
          <w:szCs w:val="28"/>
          <w:lang w:val="kpv-RU"/>
        </w:rPr>
        <w:t xml:space="preserve"> </w:t>
      </w:r>
      <w:r>
        <w:rPr>
          <w:rFonts w:ascii="Times New Roman" w:hAnsi="Times New Roman"/>
          <w:sz w:val="28"/>
          <w:szCs w:val="28"/>
          <w:lang w:val="kpv-RU"/>
        </w:rPr>
        <w:t>Гаж лунсӧ урчитӧма Коми Республикаса Юралысьлӧн Индӧдӧн Коми Республикаса олысьяслысь, кодъяс 1945 во бӧрын участвуйтісны СССР-ын, Россия Федерацияын да мукӧд канмуын боевӧй тышъясын, локальнӧй войнаясын да вооружённӧй конфликтъясын, заслугаяссӧ пыдди пуктӧм могысь.Татшӧм водзмӧстчӧмӧн петіс «Афганистанса ветеранъяслӧн Россияса Союз», «Десантникъяслӧн союз», «Россияса офицеръяс», «Боевӧй ёртасьӧм» ӧтйӧза организацияяслӧн республикаса актив, кодкӧд Владимир Уйба аддзысьліс тавося урасьӧм тӧлысьын.</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Комиын олӧ боевӧй тышъясса 11 177 ветеран. Республика лои коймӧд регионӧн (Ненеч ас</w:t>
      </w:r>
      <w:r>
        <w:rPr>
          <w:rFonts w:eastAsia="Noto Serif CJK SC" w:cs="Lohit Devanagari" w:ascii="Times New Roman" w:hAnsi="Times New Roman"/>
          <w:color w:val="00000A"/>
          <w:kern w:val="2"/>
          <w:sz w:val="28"/>
          <w:szCs w:val="28"/>
          <w:lang w:val="kpv-RU" w:eastAsia="zh-CN" w:bidi="hi-IN"/>
        </w:rPr>
        <w:t>веськӧдлан</w:t>
      </w:r>
      <w:r>
        <w:rPr>
          <w:rFonts w:ascii="Times New Roman" w:hAnsi="Times New Roman"/>
          <w:sz w:val="28"/>
          <w:szCs w:val="28"/>
          <w:lang w:val="kpv-RU"/>
        </w:rPr>
        <w:t xml:space="preserve"> кытш да</w:t>
      </w:r>
      <w:r>
        <w:rPr>
          <w:rFonts w:ascii="Times New Roman" w:hAnsi="Times New Roman"/>
          <w:strike w:val="false"/>
          <w:dstrike w:val="false"/>
          <w:sz w:val="28"/>
          <w:szCs w:val="28"/>
          <w:lang w:val="kpv-RU"/>
        </w:rPr>
        <w:t xml:space="preserve"> Удмурт Республика бӧрын)</w:t>
      </w:r>
      <w:r>
        <w:rPr>
          <w:rFonts w:ascii="Times New Roman" w:hAnsi="Times New Roman"/>
          <w:sz w:val="28"/>
          <w:szCs w:val="28"/>
          <w:lang w:val="kpv-RU"/>
        </w:rPr>
        <w:t>, кӧні Боевӧй тышъясса ветеранъясл</w:t>
      </w:r>
      <w:r>
        <w:rPr>
          <w:rFonts w:eastAsia="Noto Serif CJK SC" w:cs="Lohit Devanagari" w:ascii="Times New Roman" w:hAnsi="Times New Roman"/>
          <w:color w:val="00000A"/>
          <w:kern w:val="2"/>
          <w:sz w:val="28"/>
          <w:szCs w:val="28"/>
          <w:lang w:val="kpv-RU" w:eastAsia="zh-CN" w:bidi="hi-IN"/>
        </w:rPr>
        <w:t>ӧн</w:t>
      </w:r>
      <w:r>
        <w:rPr>
          <w:rFonts w:ascii="Times New Roman" w:hAnsi="Times New Roman"/>
          <w:sz w:val="28"/>
          <w:szCs w:val="28"/>
          <w:lang w:val="kpv-RU"/>
        </w:rPr>
        <w:t xml:space="preserve"> </w:t>
      </w:r>
      <w:r>
        <w:rPr>
          <w:rFonts w:eastAsia="Noto Serif CJK SC" w:cs="Lohit Devanagari" w:ascii="Times New Roman" w:hAnsi="Times New Roman"/>
          <w:color w:val="00000A"/>
          <w:kern w:val="2"/>
          <w:sz w:val="28"/>
          <w:szCs w:val="28"/>
          <w:lang w:val="kpv-RU" w:eastAsia="zh-CN" w:bidi="hi-IN"/>
        </w:rPr>
        <w:t>л</w:t>
      </w:r>
      <w:r>
        <w:rPr>
          <w:rFonts w:ascii="Times New Roman" w:hAnsi="Times New Roman"/>
          <w:sz w:val="28"/>
          <w:szCs w:val="28"/>
          <w:lang w:val="kpv-RU"/>
        </w:rPr>
        <w:t>ун пасйыссьӧ официальнӧя. Выль гажыс лоӧ уджалан лунӧн.</w:t>
      </w:r>
      <w:r>
        <w:br w:type="page"/>
      </w:r>
    </w:p>
    <w:p>
      <w:pPr>
        <w:pStyle w:val="Normal"/>
        <w:bidi w:val="0"/>
        <w:spacing w:lineRule="auto" w:line="360" w:before="0" w:after="0"/>
        <w:ind w:left="0" w:right="0" w:firstLine="850"/>
        <w:jc w:val="both"/>
        <w:rPr>
          <w:b/>
          <w:b/>
          <w:bCs/>
          <w:sz w:val="28"/>
          <w:szCs w:val="28"/>
          <w:lang w:val="kpv-RU"/>
        </w:rPr>
      </w:pPr>
      <w:r>
        <w:rPr>
          <w:rFonts w:ascii="Times New Roman" w:hAnsi="Times New Roman"/>
          <w:b w:val="false"/>
          <w:bCs w:val="false"/>
          <w:sz w:val="28"/>
          <w:szCs w:val="28"/>
          <w:lang w:val="kpv-RU"/>
        </w:rPr>
        <w:t>01.07.2021</w:t>
      </w:r>
    </w:p>
    <w:p>
      <w:pPr>
        <w:pStyle w:val="Normal"/>
        <w:bidi w:val="0"/>
        <w:spacing w:lineRule="auto" w:line="360" w:before="0" w:after="0"/>
        <w:ind w:left="0" w:right="0" w:firstLine="850"/>
        <w:jc w:val="both"/>
        <w:rPr>
          <w:b w:val="false"/>
          <w:b w:val="false"/>
          <w:bCs w:val="false"/>
        </w:rPr>
      </w:pPr>
      <w:r>
        <w:rPr>
          <w:rFonts w:ascii="Times New Roman" w:hAnsi="Times New Roman"/>
          <w:b w:val="false"/>
          <w:bCs w:val="false"/>
          <w:sz w:val="28"/>
          <w:szCs w:val="28"/>
          <w:lang w:val="kpv-RU"/>
        </w:rPr>
        <w:t>Владимир Уйба почтил память жителей Коми, погибших в войнах и вооружённых конфликтах</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Сегодня, 1 июля, в Республике Коми отмечается День ветеранов боевых действий. В эту памятную дату глава республики возложил цветы к мемориалам «Вечная слава» и «Скорбящий воин».</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День ветеранов боевых действий установлен Указом Главы Республики Коми в целях признания заслуг жителей Республики Коми, принимавших участие в боевых действиях, локальных войнах и вооруженных конфликтах на территории СССР, на территории Российской Федерации и территориях других государств после 1945 года. С такой инициативой выступил республиканский актив общественных организаций «Российский Союз ветеранов Афганистана», «Союз десантников», «Офицеры России», «Боевое братство», с которым Владимир Уйба встречался в феврале этого года.</w:t>
      </w:r>
    </w:p>
    <w:p>
      <w:pPr>
        <w:pStyle w:val="Normal"/>
        <w:bidi w:val="0"/>
        <w:spacing w:lineRule="auto" w:line="360" w:before="0" w:after="0"/>
        <w:ind w:left="0" w:right="0" w:firstLine="850"/>
        <w:jc w:val="both"/>
        <w:rPr/>
      </w:pPr>
      <w:r>
        <w:rPr>
          <w:rFonts w:ascii="Times New Roman" w:hAnsi="Times New Roman"/>
          <w:sz w:val="28"/>
          <w:szCs w:val="28"/>
          <w:lang w:val="kpv-RU"/>
        </w:rPr>
        <w:t>В Коми проживает 11 177 ветеранов боевых действий. Республика стала третьим регионом России, после Ненецкого автономного округа и Удмуртской Республики, где День ветеранов боевых действий отмечается официально. Новый праздник является рабочим днём.</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244</TotalTime>
  <Application>LibreOffice/6.0.3.2$Linux_x86 LibreOffice_project/8f48d515416608e3a835360314dac7e47fd0b821</Application>
  <Pages>2</Pages>
  <Words>259</Words>
  <Characters>1818</Characters>
  <CharactersWithSpaces>2069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2021-07-01T13:58:50Z</dcterms:created>
  <dc:creator/>
  <dc:description/>
  <dc:language>ru-RU</dc:language>
  <cp:lastModifiedBy/>
  <dcterms:modified xsi:type="dcterms:W3CDTF">2022-07-04T14:46:01Z</dcterms:modified>
  <cp:revision>8</cp:revision>
  <dc:subject/>
  <dc:title/>
</cp:coreProperties>
</file>