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02.07.2021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 xml:space="preserve">Владимир Уйба нуӧдіс </w:t>
      </w:r>
      <w:r>
        <w:rPr>
          <w:rFonts w:ascii="Times New Roman" w:hAnsi="Times New Roman"/>
          <w:b/>
          <w:bCs/>
          <w:sz w:val="28"/>
          <w:szCs w:val="28"/>
          <w:lang w:val="kpv-RU"/>
        </w:rPr>
        <w:t>В</w:t>
      </w:r>
      <w:r>
        <w:rPr>
          <w:rFonts w:ascii="Times New Roman" w:hAnsi="Times New Roman"/>
          <w:b/>
          <w:bCs/>
          <w:sz w:val="28"/>
          <w:szCs w:val="28"/>
          <w:lang w:val="kpv-RU"/>
        </w:rPr>
        <w:t xml:space="preserve">ыль коронавирус инфекция паськалӧмлы паныд удж нуӧдан республиканскӧй оперативнӧй штаблысь заседание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Кывзӧма докладъяс регионын санитарно-эпидемиологическӧй обстановка, COVID-19 паськалӧмлы паныд примитан мераяс йылысь, сёрни муніс и ӧткымын дзескӧдан мера нюжӧдӧм йылысь.</w:t>
      </w:r>
    </w:p>
    <w:p>
      <w:pPr>
        <w:pStyle w:val="Normal"/>
        <w:bidi w:val="0"/>
        <w:spacing w:lineRule="auto" w:line="360"/>
        <w:ind w:left="0" w:right="0" w:firstLine="850"/>
        <w:jc w:val="both"/>
        <w:rPr>
          <w:sz w:val="28"/>
          <w:szCs w:val="28"/>
        </w:rPr>
      </w:pPr>
      <w:r>
        <w:rPr>
          <w:rFonts w:ascii="Times New Roman" w:hAnsi="Times New Roman"/>
          <w:sz w:val="28"/>
          <w:szCs w:val="28"/>
          <w:lang w:val="kpv-RU"/>
        </w:rPr>
        <w:t>Коронавирусӧн висьысьяслӧн лыдыс водзӧ содӧ. COVID-19-ӧн да пневмонияӧн висьысь пациентъяслы дасьтӧма 14 медицина организацияын 2 269 койка, на лыдысь 1 963 койка абу нин прӧст. COVID-19-ӧн висьӧм бӧрын пациентъясӧс тырвыйӧ бурдӧдӧм вылӧ дасьтӧны «Лӧзым» санаторий</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150 койка, «Кедр» челядьлы санаторийын 150 койка.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Выль коронавирус инфекцияысь прививка вӧчӧма 139 613 морт. Помал</w:t>
      </w:r>
      <w:r>
        <w:rPr>
          <w:rFonts w:eastAsia="Noto Serif CJK SC" w:cs="Lohit Devanagari" w:ascii="Times New Roman" w:hAnsi="Times New Roman"/>
          <w:color w:val="auto"/>
          <w:kern w:val="2"/>
          <w:sz w:val="28"/>
          <w:szCs w:val="28"/>
          <w:lang w:val="kpv-RU" w:eastAsia="zh-CN" w:bidi="hi-IN"/>
        </w:rPr>
        <w:t>існы</w:t>
      </w:r>
      <w:r>
        <w:rPr>
          <w:rFonts w:ascii="Times New Roman" w:hAnsi="Times New Roman"/>
          <w:sz w:val="28"/>
          <w:szCs w:val="28"/>
          <w:lang w:val="kpv-RU"/>
        </w:rPr>
        <w:t xml:space="preserve"> вакцинациясӧ (сюйӧма I да II </w:t>
      </w:r>
      <w:r>
        <w:rPr>
          <w:rFonts w:eastAsia="Noto Serif CJK SC" w:cs="Lohit Devanagari" w:ascii="Times New Roman" w:hAnsi="Times New Roman"/>
          <w:color w:val="auto"/>
          <w:kern w:val="2"/>
          <w:sz w:val="28"/>
          <w:szCs w:val="28"/>
          <w:lang w:val="kpv-RU" w:eastAsia="zh-CN" w:bidi="hi-IN"/>
        </w:rPr>
        <w:t>компонентсӧ</w:t>
      </w:r>
      <w:r>
        <w:rPr>
          <w:rFonts w:ascii="Times New Roman" w:hAnsi="Times New Roman"/>
          <w:sz w:val="28"/>
          <w:szCs w:val="28"/>
          <w:lang w:val="kpv-RU"/>
        </w:rPr>
        <w:t>) 106 658 морт. Вакци</w:t>
      </w:r>
      <w:r>
        <w:rPr>
          <w:rFonts w:ascii="Times New Roman" w:hAnsi="Times New Roman"/>
          <w:sz w:val="28"/>
          <w:szCs w:val="28"/>
          <w:lang w:val="kpv-RU"/>
        </w:rPr>
        <w:t>нируйтӧны</w:t>
      </w:r>
      <w:r>
        <w:rPr>
          <w:rFonts w:ascii="Times New Roman" w:hAnsi="Times New Roman"/>
          <w:sz w:val="28"/>
          <w:szCs w:val="28"/>
          <w:lang w:val="kpv-RU"/>
        </w:rPr>
        <w:t xml:space="preserve"> Коми Республикаса 23 медицина организацияын. Котыртӧма прививка вӧчысь 175 бригада да 30 мобильнӧй вакцинируйтан пункт. Кырымалӧма прикрепитӧм олысьясӧс иммунизируйтӧм мог</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вакцина вайӧм йылысь артмӧдчӧмъяс аспом медицина организацияяскӧд, а сідзжӧ МВД поликлиникакӧд.</w:t>
      </w:r>
    </w:p>
    <w:p>
      <w:pPr>
        <w:pStyle w:val="Normal"/>
        <w:bidi w:val="0"/>
        <w:spacing w:lineRule="auto" w:line="360"/>
        <w:ind w:left="0" w:right="0" w:firstLine="850"/>
        <w:jc w:val="both"/>
        <w:rPr>
          <w:sz w:val="28"/>
          <w:szCs w:val="28"/>
          <w:lang w:val="kpv-RU"/>
        </w:rPr>
      </w:pP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ні видлавсьӧ позянлун пыртны Коми Республикаын олысьяслысь декретируйтӧм группаяс COVID-19 выль коронавирус инфекция</w:t>
      </w:r>
      <w:r>
        <w:rPr>
          <w:rFonts w:eastAsia="Noto Serif CJK SC" w:cs="Lohit Devanagari" w:ascii="Times New Roman" w:hAnsi="Times New Roman"/>
          <w:color w:val="auto"/>
          <w:kern w:val="2"/>
          <w:sz w:val="28"/>
          <w:szCs w:val="28"/>
          <w:lang w:val="kpv-RU" w:eastAsia="zh-CN" w:bidi="hi-IN"/>
        </w:rPr>
        <w:t>ысь быть</w:t>
      </w:r>
      <w:r>
        <w:rPr>
          <w:rFonts w:ascii="Times New Roman" w:hAnsi="Times New Roman"/>
          <w:sz w:val="28"/>
          <w:szCs w:val="28"/>
          <w:lang w:val="kpv-RU"/>
        </w:rPr>
        <w:t xml:space="preserve"> вакцинируйтӧм. Декретируйтӧм</w:t>
      </w:r>
      <w:r>
        <w:rPr>
          <w:rFonts w:eastAsia="Noto Serif CJK SC" w:cs="Lohit Devanagari" w:ascii="Times New Roman" w:hAnsi="Times New Roman"/>
          <w:color w:val="auto"/>
          <w:kern w:val="2"/>
          <w:sz w:val="28"/>
          <w:szCs w:val="28"/>
          <w:lang w:val="kpv-RU" w:eastAsia="zh-CN" w:bidi="hi-IN"/>
        </w:rPr>
        <w:t>аяс лыдын чина йӧз да организацияясын уджалысьяс, кодъяслӧн уджыс йитчӧма</w:t>
      </w:r>
      <w:r>
        <w:rPr>
          <w:rFonts w:ascii="Times New Roman" w:hAnsi="Times New Roman"/>
          <w:sz w:val="28"/>
          <w:szCs w:val="28"/>
          <w:lang w:val="kpv-RU"/>
        </w:rPr>
        <w:t xml:space="preserve"> юан ва да сёян вӧчӧмкӧд, нуӧм-вайӧмкӧд, вузалӧмкӧд, челядьӧс быдт</w:t>
      </w:r>
      <w:r>
        <w:rPr>
          <w:rFonts w:eastAsia="Noto Serif CJK SC" w:cs="Lohit Devanagari" w:ascii="Times New Roman" w:hAnsi="Times New Roman"/>
          <w:color w:val="auto"/>
          <w:kern w:val="2"/>
          <w:sz w:val="28"/>
          <w:szCs w:val="28"/>
          <w:lang w:val="kpv-RU" w:eastAsia="zh-CN" w:bidi="hi-IN"/>
        </w:rPr>
        <w:t>ӧм-</w:t>
      </w:r>
      <w:r>
        <w:rPr>
          <w:rFonts w:ascii="Times New Roman" w:hAnsi="Times New Roman"/>
          <w:sz w:val="28"/>
          <w:szCs w:val="28"/>
          <w:lang w:val="kpv-RU"/>
        </w:rPr>
        <w:t xml:space="preserve">велӧдӧмкӧд, олысьясӧс коммунальнӧя, транспортнӧя да бытӧвӧя могмӧдӧмкӧд, медицина да </w:t>
      </w:r>
      <w:r>
        <w:rPr>
          <w:rFonts w:eastAsia="Noto Serif CJK SC" w:cs="Lohit Devanagari" w:ascii="Times New Roman" w:hAnsi="Times New Roman"/>
          <w:color w:val="auto"/>
          <w:kern w:val="2"/>
          <w:sz w:val="28"/>
          <w:szCs w:val="28"/>
          <w:lang w:val="kpv-RU" w:eastAsia="zh-CN" w:bidi="hi-IN"/>
        </w:rPr>
        <w:t>финансӧвӧй</w:t>
      </w:r>
      <w:r>
        <w:rPr>
          <w:rFonts w:ascii="Times New Roman" w:hAnsi="Times New Roman"/>
          <w:sz w:val="28"/>
          <w:szCs w:val="28"/>
          <w:lang w:val="kpv-RU"/>
        </w:rPr>
        <w:t xml:space="preserve"> организацияясын, уна мога шӧринъясын, поштаын, культура, прӧст кад </w:t>
      </w:r>
      <w:r>
        <w:rPr>
          <w:rFonts w:eastAsia="Noto Serif CJK SC" w:cs="Lohit Devanagari" w:ascii="Times New Roman" w:hAnsi="Times New Roman"/>
          <w:color w:val="auto"/>
          <w:kern w:val="2"/>
          <w:sz w:val="28"/>
          <w:szCs w:val="28"/>
          <w:lang w:val="kpv-RU" w:eastAsia="zh-CN" w:bidi="hi-IN"/>
        </w:rPr>
        <w:t>коллялан да</w:t>
      </w:r>
      <w:r>
        <w:rPr>
          <w:rFonts w:ascii="Times New Roman" w:hAnsi="Times New Roman"/>
          <w:sz w:val="28"/>
          <w:szCs w:val="28"/>
          <w:lang w:val="kpv-RU"/>
        </w:rPr>
        <w:t xml:space="preserve"> спорт учреждениеясын уджалысьяс, а сідзжӧ кан</w:t>
      </w:r>
      <w:r>
        <w:rPr>
          <w:rFonts w:eastAsia="Noto Serif CJK SC" w:cs="Lohit Devanagari" w:ascii="Times New Roman" w:hAnsi="Times New Roman"/>
          <w:color w:val="auto"/>
          <w:kern w:val="2"/>
          <w:sz w:val="28"/>
          <w:szCs w:val="28"/>
          <w:lang w:val="kpv-RU" w:eastAsia="zh-CN" w:bidi="hi-IN"/>
        </w:rPr>
        <w:t>му</w:t>
      </w:r>
      <w:r>
        <w:rPr>
          <w:rFonts w:ascii="Times New Roman" w:hAnsi="Times New Roman"/>
          <w:sz w:val="28"/>
          <w:szCs w:val="28"/>
          <w:lang w:val="kpv-RU"/>
        </w:rPr>
        <w:t xml:space="preserve"> да муниципальнӧй служащӧйяс. Республикаын татшӧм уджалысьыс 94 сюрс гӧгӧр морт. Декретируйтӧмаясӧс быть вакци</w:t>
      </w:r>
      <w:r>
        <w:rPr>
          <w:rFonts w:eastAsia="Noto Serif CJK SC" w:cs="Lohit Devanagari" w:ascii="Times New Roman" w:hAnsi="Times New Roman"/>
          <w:color w:val="auto"/>
          <w:kern w:val="2"/>
          <w:sz w:val="28"/>
          <w:szCs w:val="28"/>
          <w:lang w:val="kpv-RU" w:eastAsia="zh-CN" w:bidi="hi-IN"/>
        </w:rPr>
        <w:t>нируйтӧмсӧ</w:t>
      </w:r>
      <w:r>
        <w:rPr>
          <w:rFonts w:ascii="Times New Roman" w:hAnsi="Times New Roman"/>
          <w:sz w:val="28"/>
          <w:szCs w:val="28"/>
          <w:lang w:val="kpv-RU"/>
        </w:rPr>
        <w:t xml:space="preserve"> пыртӧма нин Россия Федерацияса 24 субъектын.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«Татшӧм нормасӧ пыртӧмыс збыль колана, - гӧгӧрвоӧдіс Владимир Уйба. - «Дельта» вируслӧн выль штамм</w:t>
      </w:r>
      <w:r>
        <w:rPr>
          <w:rFonts w:eastAsia="Noto Serif CJK SC" w:cs="Lohit Devanagari" w:ascii="Times New Roman" w:hAnsi="Times New Roman"/>
          <w:color w:val="auto"/>
          <w:kern w:val="2"/>
          <w:sz w:val="28"/>
          <w:szCs w:val="28"/>
          <w:lang w:val="kpv-RU" w:eastAsia="zh-CN" w:bidi="hi-IN"/>
        </w:rPr>
        <w:t>ыс</w:t>
      </w:r>
      <w:r>
        <w:rPr>
          <w:rFonts w:ascii="Times New Roman" w:hAnsi="Times New Roman"/>
          <w:sz w:val="28"/>
          <w:szCs w:val="28"/>
          <w:lang w:val="kpv-RU"/>
        </w:rPr>
        <w:t xml:space="preserve"> ӧти мортсянь мӧд вылӧ кокниа вуджӧ, сійӧ </w:t>
      </w:r>
      <w:r>
        <w:rPr>
          <w:rFonts w:eastAsia="Noto Serif CJK SC" w:cs="Lohit Devanagari" w:ascii="Times New Roman" w:hAnsi="Times New Roman"/>
          <w:color w:val="auto"/>
          <w:kern w:val="2"/>
          <w:sz w:val="28"/>
          <w:szCs w:val="28"/>
          <w:lang w:val="kpv-RU" w:eastAsia="zh-CN" w:bidi="hi-IN"/>
        </w:rPr>
        <w:t>зэв</w:t>
      </w:r>
      <w:r>
        <w:rPr>
          <w:rFonts w:ascii="Times New Roman" w:hAnsi="Times New Roman"/>
          <w:sz w:val="28"/>
          <w:szCs w:val="28"/>
          <w:lang w:val="kpv-RU"/>
        </w:rPr>
        <w:t xml:space="preserve"> ӧдйӧ кӧвъясьӧ. Ӧти висьмӧм морт вермӧ заразитны 5-6 мортӧс. Выль штаммлӧн тӧдчытӧм кадколастыс дженьыдджык. И ті аддзанныд, кутшӧм ӧдйӧ тырӧны висьысьясӧн больнича койкаяс. Колӧ пасйыны, мый висьӧмыс  мунӧ сьӧкыдджыка, весиг челядьлӧн. Жаль, но висьмӧм челядьлӧн лыдыс содӧ. Кольӧм кадколастӧ кӧ висьмис 30-40 кага, да висисны кокниа либӧ тӧдчытӧг, талун больничаӧ веськаліс нин 51 кага. Та вӧсна миянлы быть ковмас пыртны </w:t>
      </w:r>
      <w:r>
        <w:rPr>
          <w:rFonts w:eastAsia="Noto Serif CJK SC" w:cs="Lohit Devanagari" w:ascii="Times New Roman" w:hAnsi="Times New Roman"/>
          <w:color w:val="auto"/>
          <w:kern w:val="2"/>
          <w:sz w:val="28"/>
          <w:szCs w:val="28"/>
          <w:lang w:val="kpv-RU" w:eastAsia="zh-CN" w:bidi="hi-IN"/>
        </w:rPr>
        <w:t>тайӧ нормасӧ</w:t>
      </w:r>
      <w:r>
        <w:rPr>
          <w:rFonts w:ascii="Times New Roman" w:hAnsi="Times New Roman"/>
          <w:sz w:val="28"/>
          <w:szCs w:val="28"/>
          <w:lang w:val="kpv-RU"/>
        </w:rPr>
        <w:t>, кыдзи вӧчисны Россия Федерацияса 24 регионын, но сӧмын сы бӧрын, кор ло</w:t>
      </w:r>
      <w:r>
        <w:rPr>
          <w:rFonts w:eastAsia="Noto Serif CJK SC" w:cs="Lohit Devanagari" w:ascii="Times New Roman" w:hAnsi="Times New Roman"/>
          <w:color w:val="auto"/>
          <w:kern w:val="2"/>
          <w:sz w:val="28"/>
          <w:szCs w:val="28"/>
          <w:lang w:val="kpv-RU" w:eastAsia="zh-CN" w:bidi="hi-IN"/>
        </w:rPr>
        <w:t>ас</w:t>
      </w:r>
      <w:r>
        <w:rPr>
          <w:rFonts w:ascii="Times New Roman" w:hAnsi="Times New Roman"/>
          <w:sz w:val="28"/>
          <w:szCs w:val="28"/>
          <w:lang w:val="kpv-RU"/>
        </w:rPr>
        <w:t>ны колана условиеяс да колана мында вакцина».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Уськӧдам тӧд вылӧ, мый Коми Республикаса Юралысь </w:t>
      </w:r>
      <w:r>
        <w:rPr>
          <w:rFonts w:eastAsia="Noto Serif CJK SC" w:cs="Lohit Devanagari" w:ascii="Times New Roman" w:hAnsi="Times New Roman"/>
          <w:color w:val="auto"/>
          <w:kern w:val="2"/>
          <w:sz w:val="28"/>
          <w:szCs w:val="28"/>
          <w:lang w:val="kpv-RU" w:eastAsia="zh-CN" w:bidi="hi-IN"/>
        </w:rPr>
        <w:t>ыстіс</w:t>
      </w:r>
      <w:r>
        <w:rPr>
          <w:rFonts w:ascii="Times New Roman" w:hAnsi="Times New Roman"/>
          <w:sz w:val="28"/>
          <w:szCs w:val="28"/>
          <w:lang w:val="kpv-RU"/>
        </w:rPr>
        <w:t xml:space="preserve"> письмӧяс Россияса Веськӧдлан котырӧн Юрнуӧдысьӧс вежысь Татьяна Голиковалы да Россияса йӧзлысь дзоньвидзалун видзан министр Михаил Мурашколы, кӧні корӧ кыдз позьӧ ӧдйӧджык мӧдӧдны Коми Республикаӧ содтӧд 70 сюрс доза вакцина.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Республикаын COVID-19-ӧн висьысьяслы медицина отсӧг сетӧ 1 862 медицина уджалысь (525 врач, 1236 шӧр медицина уджалысь, 101 ичӧт медицина персонал).</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Такӧд ӧттшӧтш выль коронавирус инфекция паськалігӧн регионса йӧзлысь дзоньвидзалун видзан системаын оз тырмы</w:t>
      </w:r>
      <w:r>
        <w:rPr>
          <w:rFonts w:eastAsia="Noto Serif CJK SC" w:cs="Lohit Devanagari" w:ascii="Times New Roman" w:hAnsi="Times New Roman"/>
          <w:color w:val="auto"/>
          <w:kern w:val="2"/>
          <w:sz w:val="28"/>
          <w:szCs w:val="28"/>
          <w:lang w:val="kpv-RU" w:eastAsia="zh-CN" w:bidi="hi-IN"/>
        </w:rPr>
        <w:t>ны</w:t>
      </w:r>
      <w:r>
        <w:rPr>
          <w:rFonts w:ascii="Times New Roman" w:hAnsi="Times New Roman"/>
          <w:sz w:val="28"/>
          <w:szCs w:val="28"/>
          <w:lang w:val="kpv-RU"/>
        </w:rPr>
        <w:t xml:space="preserve"> медицина уджалысьяс. Дасьтӧма Россияса оборона министерствоӧ </w:t>
      </w:r>
      <w:r>
        <w:rPr>
          <w:rFonts w:eastAsia="Noto Serif CJK SC" w:cs="Lohit Devanagari" w:ascii="Times New Roman" w:hAnsi="Times New Roman"/>
          <w:color w:val="auto"/>
          <w:kern w:val="2"/>
          <w:sz w:val="28"/>
          <w:szCs w:val="28"/>
          <w:lang w:val="kpv-RU" w:eastAsia="zh-CN" w:bidi="hi-IN"/>
        </w:rPr>
        <w:t>ходатайство</w:t>
      </w:r>
      <w:r>
        <w:rPr>
          <w:rFonts w:ascii="Times New Roman" w:hAnsi="Times New Roman"/>
          <w:sz w:val="28"/>
          <w:szCs w:val="28"/>
          <w:lang w:val="kpv-RU"/>
        </w:rPr>
        <w:t>, кӧні корӧма отсавны кыскыны Коми Республикаса медицина организацияяс</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 специалистъясӧс.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Сідзжӧ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w:t>
      </w:r>
      <w:r>
        <w:rPr>
          <w:rFonts w:eastAsia="Noto Serif CJK SC" w:cs="Lohit Devanagari" w:ascii="Times New Roman" w:hAnsi="Times New Roman"/>
          <w:color w:val="auto"/>
          <w:kern w:val="2"/>
          <w:sz w:val="28"/>
          <w:szCs w:val="28"/>
          <w:lang w:val="kpv-RU" w:eastAsia="zh-CN" w:bidi="hi-IN"/>
        </w:rPr>
        <w:t>нскӧй</w:t>
      </w:r>
      <w:r>
        <w:rPr>
          <w:rFonts w:ascii="Times New Roman" w:hAnsi="Times New Roman"/>
          <w:sz w:val="28"/>
          <w:szCs w:val="28"/>
          <w:lang w:val="kpv-RU"/>
        </w:rPr>
        <w:t xml:space="preserve"> оперативнӧй штаблӧн заседание </w:t>
      </w:r>
      <w:r>
        <w:rPr>
          <w:rFonts w:eastAsia="Noto Serif CJK SC"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 xml:space="preserve"> видлалісны ичӧт да шӧр предпринимательство субъектъяслы отсалан мераяс серти вӧзйӧмъяс. Тайӧ субъектъяслы вермас лоны медся сьӧкыд, регионын санитарно-эпидемиологическӧй обстановка вӧсна пыртасны кӧ содтӧд дзескӧдӧмъяс.</w:t>
      </w:r>
      <w:r>
        <w:br w:type="page"/>
      </w:r>
    </w:p>
    <w:p>
      <w:pPr>
        <w:pStyle w:val="Normal"/>
        <w:bidi w:val="0"/>
        <w:spacing w:lineRule="auto" w:line="360"/>
        <w:ind w:left="0" w:right="0" w:firstLine="850"/>
        <w:jc w:val="both"/>
        <w:rPr>
          <w:sz w:val="28"/>
          <w:szCs w:val="28"/>
        </w:rPr>
      </w:pPr>
      <w:r>
        <w:rPr>
          <w:rFonts w:ascii="Times New Roman" w:hAnsi="Times New Roman"/>
          <w:sz w:val="28"/>
          <w:szCs w:val="28"/>
        </w:rPr>
        <w:t>02.07.2021</w:t>
      </w:r>
    </w:p>
    <w:p>
      <w:pPr>
        <w:pStyle w:val="Normal"/>
        <w:bidi w:val="0"/>
        <w:spacing w:lineRule="auto" w:line="360"/>
        <w:ind w:left="0" w:right="0" w:firstLine="850"/>
        <w:jc w:val="both"/>
        <w:rPr>
          <w:sz w:val="28"/>
          <w:szCs w:val="28"/>
        </w:rPr>
      </w:pPr>
      <w:r>
        <w:rPr>
          <w:rFonts w:ascii="Times New Roman" w:hAnsi="Times New Roman"/>
          <w:sz w:val="28"/>
          <w:szCs w:val="28"/>
        </w:rPr>
        <w:t>Владимир Уйба провёл заседание Республиканского оперативного штаба по противодействию распространению новой коронавирусной инфекции</w:t>
      </w:r>
    </w:p>
    <w:p>
      <w:pPr>
        <w:pStyle w:val="Normal"/>
        <w:bidi w:val="0"/>
        <w:spacing w:lineRule="auto" w:line="360"/>
        <w:ind w:left="0" w:right="0" w:firstLine="850"/>
        <w:jc w:val="both"/>
        <w:rPr>
          <w:sz w:val="28"/>
          <w:szCs w:val="28"/>
        </w:rPr>
      </w:pPr>
      <w:r>
        <w:rPr>
          <w:rFonts w:ascii="Times New Roman" w:hAnsi="Times New Roman"/>
          <w:sz w:val="28"/>
          <w:szCs w:val="28"/>
        </w:rPr>
        <w:t>Заслушаны доклады о санитарно-эпидемиологической обстановке в регионе, принимаемых мерах по противодействию эпидемическому распространению COVID-19, рассмотрены вопросы о продлении некоторых ограничительных мер.</w:t>
      </w:r>
    </w:p>
    <w:p>
      <w:pPr>
        <w:pStyle w:val="Normal"/>
        <w:bidi w:val="0"/>
        <w:spacing w:lineRule="auto" w:line="360"/>
        <w:ind w:left="0" w:right="0" w:firstLine="850"/>
        <w:jc w:val="both"/>
        <w:rPr>
          <w:sz w:val="28"/>
          <w:szCs w:val="28"/>
        </w:rPr>
      </w:pPr>
      <w:r>
        <w:rPr>
          <w:rFonts w:ascii="Times New Roman" w:hAnsi="Times New Roman"/>
          <w:sz w:val="28"/>
          <w:szCs w:val="28"/>
        </w:rPr>
        <w:t>Число заболевших коронавирусом продолжает расти. Развёрнуты и готовы под приём пациентов с COVID-19 и пневмонией в 14 медицинских организациях 2 269 коек, из них заняты 1 963 койки. Проводится развёртывание коек для долечивания пациентов с COVID-19 в ГАУ РК «Санаторий «Лозым» (150 коек), на базе ГБУЗ РК «Детский санаторий «Кедр» (150 коек).</w:t>
      </w:r>
    </w:p>
    <w:p>
      <w:pPr>
        <w:pStyle w:val="Normal"/>
        <w:bidi w:val="0"/>
        <w:spacing w:lineRule="auto" w:line="360"/>
        <w:ind w:left="0" w:right="0" w:firstLine="850"/>
        <w:jc w:val="both"/>
        <w:rPr>
          <w:sz w:val="28"/>
          <w:szCs w:val="28"/>
        </w:rPr>
      </w:pPr>
      <w:r>
        <w:rPr>
          <w:rFonts w:ascii="Times New Roman" w:hAnsi="Times New Roman"/>
          <w:sz w:val="28"/>
          <w:szCs w:val="28"/>
        </w:rPr>
        <w:t>Привито против новой коронавирусной инфекции 139 613 человек. Завершили вакцинацию (введены I и II компоненты) 106 658 человек. Вакцинация проводится в 23 медицинских организациях Республики Коми. Организовано 175 прививочных бригад и 30 мобильных пунктов вакцинации. Заключены соглашения с частными медицинскими организациями, а также с поликлиникой МВД о передаче вакцины для иммунизации прикрепленного населения.</w:t>
      </w:r>
    </w:p>
    <w:p>
      <w:pPr>
        <w:pStyle w:val="Normal"/>
        <w:bidi w:val="0"/>
        <w:spacing w:lineRule="auto" w:line="360"/>
        <w:ind w:left="0" w:right="0" w:firstLine="850"/>
        <w:jc w:val="both"/>
        <w:rPr>
          <w:sz w:val="28"/>
          <w:szCs w:val="28"/>
        </w:rPr>
      </w:pPr>
      <w:r>
        <w:rPr>
          <w:rFonts w:ascii="Times New Roman" w:hAnsi="Times New Roman"/>
          <w:sz w:val="28"/>
          <w:szCs w:val="28"/>
        </w:rPr>
        <w:t>Сейчас рассматривается возможность введения на территории Республики Коми нормы обязательной вакцинации против новой коронавирусной инфекции COVID-19 декретированных групп граждан –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транспортным и бытовым обслуживанием населения, медицинских, финансовых организаций, МФЦ, почтовой службы, учреждений культуры, досуга и спорта, а также государственных и муниципальных служащих. К этим группам относятся порядка 94 тысяч человек, проживающих в Республике Коми. Обязательная вакцинация декретированных групп граждан уже введена в 24 субъектах Российской Федерации.</w:t>
      </w:r>
    </w:p>
    <w:p>
      <w:pPr>
        <w:pStyle w:val="Normal"/>
        <w:bidi w:val="0"/>
        <w:spacing w:lineRule="auto" w:line="360"/>
        <w:ind w:left="0" w:right="0" w:firstLine="850"/>
        <w:jc w:val="both"/>
        <w:rPr>
          <w:sz w:val="28"/>
          <w:szCs w:val="28"/>
        </w:rPr>
      </w:pPr>
      <w:r>
        <w:rPr>
          <w:rFonts w:ascii="Times New Roman" w:hAnsi="Times New Roman"/>
          <w:sz w:val="28"/>
          <w:szCs w:val="28"/>
        </w:rPr>
        <w:t>«Необходимость введения такой нормы действительно существует, - прокомментировал Владимир Уйба. – У нового штамма вируса «дельта» контагиозность выше, он гораздо заразнее. Один заболевший может заразить 5-6 человек. У него инкубационный период короче. В результате, вы видите, мы растём по заполнению коек гигантскими шагами. Причём «Дельта» протекает сложнее, даже для детей. К сожалению, количество заболевших детей растёт. Если в прошлый период у нас заболевших детей было всего 30-40, в основном в лёгкой форме или бессимптомно, то уже сегодня госпитализирован 51 ребёнок. Поэтому вводить такую норму мы вынуждены, как это сделали 24 региона Российской Федерации, но только после того, когда создадим необходимые условия и будем иметь достаточный запас вакцины».</w:t>
      </w:r>
    </w:p>
    <w:p>
      <w:pPr>
        <w:pStyle w:val="Normal"/>
        <w:bidi w:val="0"/>
        <w:spacing w:lineRule="auto" w:line="360"/>
        <w:ind w:left="0" w:right="0" w:firstLine="850"/>
        <w:jc w:val="both"/>
        <w:rPr>
          <w:sz w:val="28"/>
          <w:szCs w:val="28"/>
        </w:rPr>
      </w:pPr>
      <w:r>
        <w:rPr>
          <w:rFonts w:ascii="Times New Roman" w:hAnsi="Times New Roman"/>
          <w:sz w:val="28"/>
          <w:szCs w:val="28"/>
        </w:rPr>
        <w:t>Напомним, Глава Республики Коми направил письма в адрес заместителя Председателя Правительства России Татьяны Голиковой и в Минздрав России на имя министра Михаила Мурашко с просьбой как можно скорее поставить в Республику Коми дополнительный объём вакцины в количестве 70 тысяч доз.</w:t>
      </w:r>
    </w:p>
    <w:p>
      <w:pPr>
        <w:pStyle w:val="Normal"/>
        <w:bidi w:val="0"/>
        <w:spacing w:lineRule="auto" w:line="360"/>
        <w:ind w:left="0" w:right="0" w:firstLine="850"/>
        <w:jc w:val="both"/>
        <w:rPr>
          <w:sz w:val="28"/>
          <w:szCs w:val="28"/>
        </w:rPr>
      </w:pPr>
      <w:r>
        <w:rPr>
          <w:rFonts w:ascii="Times New Roman" w:hAnsi="Times New Roman"/>
          <w:sz w:val="28"/>
          <w:szCs w:val="28"/>
        </w:rPr>
        <w:t>В Республике Коми медицинскую помощь больным COVID-19 оказывают 1 862 медицинских работника (525 врачей, 1236 средних медицинских работников, 101 младшего медицинского персонала).</w:t>
      </w:r>
    </w:p>
    <w:p>
      <w:pPr>
        <w:pStyle w:val="Normal"/>
        <w:bidi w:val="0"/>
        <w:spacing w:lineRule="auto" w:line="360"/>
        <w:ind w:left="0" w:right="0" w:firstLine="850"/>
        <w:jc w:val="both"/>
        <w:rPr>
          <w:sz w:val="28"/>
          <w:szCs w:val="28"/>
        </w:rPr>
      </w:pPr>
      <w:r>
        <w:rPr>
          <w:rFonts w:ascii="Times New Roman" w:hAnsi="Times New Roman"/>
          <w:sz w:val="28"/>
          <w:szCs w:val="28"/>
        </w:rPr>
        <w:t>Вместе с тем в условиях распространения новой коронавирусной инфекции система здравоохранения региона сталкивается с проблемой отсутствия необходимого количества медицинских работников. Подготовлено ходатайство в Минобороны России об оказании содействия в привлечении специалистов для работы в медицинских организациях Республики Коми.</w:t>
      </w:r>
    </w:p>
    <w:p>
      <w:pPr>
        <w:pStyle w:val="Normal"/>
        <w:bidi w:val="0"/>
        <w:spacing w:lineRule="auto" w:line="360"/>
        <w:ind w:left="0" w:right="0" w:firstLine="850"/>
        <w:jc w:val="both"/>
        <w:rPr>
          <w:sz w:val="28"/>
          <w:szCs w:val="28"/>
        </w:rPr>
      </w:pPr>
      <w:r>
        <w:rPr>
          <w:rFonts w:ascii="Times New Roman" w:hAnsi="Times New Roman"/>
          <w:sz w:val="28"/>
          <w:szCs w:val="28"/>
        </w:rPr>
        <w:t>Также на заседании Республиканского оперативного штаба были рассмотрены предложения по мерам поддержки субъектов малого и среднего предпринимательства, которые могут пострадать в случае введения дополнительных ограничений в связи с ухудшением санитарно-эпидемиологической обстановки в регионе.</w:t>
      </w:r>
    </w:p>
    <w:p>
      <w:pPr>
        <w:pStyle w:val="Normal"/>
        <w:bidi w:val="0"/>
        <w:spacing w:lineRule="auto" w:line="360"/>
        <w:ind w:left="0" w:right="0" w:firstLine="850"/>
        <w:jc w:val="both"/>
        <w:rPr>
          <w:sz w:val="28"/>
          <w:szCs w:val="28"/>
        </w:rPr>
      </w:pPr>
      <w:r>
        <w:rPr>
          <w:rFonts w:ascii="Times New Roman" w:hAnsi="Times New Roman"/>
          <w:sz w:val="28"/>
          <w:szCs w:val="28"/>
        </w:rPr>
        <w:t>3267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LibreOffice/6.4.2.2$Linux_X86_64 LibreOffice_project/4e471d8c02c9c90f512f7f9ead8875b57fcb1ec3</Application>
  <Pages>5</Pages>
  <Words>891</Words>
  <Characters>6259</Characters>
  <CharactersWithSpaces>7131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2021-07-02T21:50:43Z</dcterms:created>
  <dc:creator/>
  <dc:description/>
  <dc:language>ru-RU</dc:language>
  <cp:lastModifiedBy/>
  <dcterms:modified xsi:type="dcterms:W3CDTF">2021-07-05T17:04:57Z</dcterms:modified>
  <cp:revision>43</cp:revision>
  <dc:subject/>
  <dc:title/>
</cp:coreProperties>
</file>