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05.07.2021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 xml:space="preserve">Владимир Уйба нуӧдіс Коми Республикаса Веськӧдлан котырлысь быд вежонся оперативнӧй сӧвещание </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Сёрнитісны Коми Республикаса Веськӧдлан котырлӧн заседание кежлӧ дасьтысьӧм йылысь, кутшӧмӧс шуӧма нуӧдны сора тӧлысь 8 лунӧ. Коми Республикаса Юралысь тшупӧдын оперативнӧя разян мытшӧдъяс йылысь докладъяс</w:t>
      </w:r>
      <w:r>
        <w:rPr>
          <w:rFonts w:eastAsia="Noto Serif CJK SC" w:cs="Lohit Devanagari" w:ascii="Times New Roman" w:hAnsi="Times New Roman"/>
          <w:color w:val="auto"/>
          <w:kern w:val="2"/>
          <w:sz w:val="28"/>
          <w:szCs w:val="28"/>
          <w:lang w:val="kpv-RU" w:eastAsia="zh-CN" w:bidi="hi-IN"/>
        </w:rPr>
        <w:t>ӧн сёрнитісны</w:t>
      </w:r>
      <w:r>
        <w:rPr>
          <w:rFonts w:ascii="Times New Roman" w:hAnsi="Times New Roman"/>
          <w:sz w:val="28"/>
          <w:szCs w:val="28"/>
          <w:lang w:val="kpv-RU"/>
        </w:rPr>
        <w:t xml:space="preserve"> республикаса Стрӧитчан, </w:t>
      </w:r>
      <w:r>
        <w:rPr>
          <w:rFonts w:eastAsia="Noto Serif CJK SC" w:cs="Lohit Devanagari" w:ascii="Times New Roman" w:hAnsi="Times New Roman"/>
          <w:color w:val="auto"/>
          <w:kern w:val="2"/>
          <w:sz w:val="28"/>
          <w:szCs w:val="28"/>
          <w:lang w:val="kpv-RU" w:eastAsia="zh-CN" w:bidi="hi-IN"/>
        </w:rPr>
        <w:t>В</w:t>
      </w:r>
      <w:r>
        <w:rPr>
          <w:rFonts w:ascii="Times New Roman" w:hAnsi="Times New Roman"/>
          <w:sz w:val="28"/>
          <w:szCs w:val="28"/>
          <w:lang w:val="kpv-RU"/>
        </w:rPr>
        <w:t xml:space="preserve">ӧр-ва видзан, Сьӧм овмӧс, </w:t>
      </w:r>
      <w:r>
        <w:rPr>
          <w:rFonts w:eastAsia="Noto Serif CJK SC" w:cs="Lohit Devanagari" w:ascii="Times New Roman" w:hAnsi="Times New Roman"/>
          <w:color w:val="auto"/>
          <w:kern w:val="2"/>
          <w:sz w:val="28"/>
          <w:szCs w:val="28"/>
          <w:lang w:val="kpv-RU" w:eastAsia="zh-CN" w:bidi="hi-IN"/>
        </w:rPr>
        <w:t>С</w:t>
      </w:r>
      <w:r>
        <w:rPr>
          <w:rFonts w:ascii="Times New Roman" w:hAnsi="Times New Roman"/>
          <w:sz w:val="28"/>
          <w:szCs w:val="28"/>
          <w:lang w:val="kpv-RU"/>
        </w:rPr>
        <w:t>порт министерствоясӧн да Коми Республикаса эмбур да му йитӧдъяс комитетӧн веськӧдлысьяс.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вӧр-ва озырлун да гӧгӧртас видзан министр Алексей Кузнецов юӧртіс регионын вӧр пӧжаръяскӧд йитчӧм обстановка йылысь.</w:t>
      </w:r>
    </w:p>
    <w:p>
      <w:pPr>
        <w:pStyle w:val="Normal"/>
        <w:bidi w:val="0"/>
        <w:spacing w:lineRule="auto" w:line="360"/>
        <w:ind w:left="0" w:right="0" w:firstLine="850"/>
        <w:jc w:val="both"/>
        <w:rPr>
          <w:lang w:val="kpv-RU"/>
        </w:rPr>
      </w:pPr>
      <w:r>
        <w:rPr>
          <w:rFonts w:ascii="Times New Roman" w:hAnsi="Times New Roman"/>
          <w:sz w:val="28"/>
          <w:szCs w:val="28"/>
          <w:lang w:val="kpv-RU"/>
        </w:rPr>
        <w:t>«Сора тӧлысь 5 лун 9 час асыв вылӧ республикаын кык кусӧдтӧм вӧр пӧжар. Ӧтикыс Мылдін районын, паськалӧмсӧ дугӧдӧма. Мӧдыс – Немдінса лесничествоын, 14 час кежлӧ паськалӧмыс лоӧ дугӧдӧма. Ставнас 581 гектар площадь вылын пасйӧма 59 вӧр пӧжар. Кызвын помкаыс – йӧзлӧн вӧръясӧ ветлӧм да гымалӧмъяс. Тайӧ вежон вылӧ прогнозыс температура содӧм вӧсна абу бур, та вӧсна ён</w:t>
      </w:r>
      <w:r>
        <w:rPr>
          <w:rFonts w:eastAsia="Noto Serif CJK SC" w:cs="Lohit Devanagari" w:ascii="Times New Roman" w:hAnsi="Times New Roman"/>
          <w:color w:val="auto"/>
          <w:kern w:val="2"/>
          <w:sz w:val="28"/>
          <w:szCs w:val="28"/>
          <w:lang w:val="kpv-RU" w:eastAsia="zh-CN" w:bidi="hi-IN"/>
        </w:rPr>
        <w:t>мӧдам</w:t>
      </w:r>
      <w:r>
        <w:rPr>
          <w:rFonts w:ascii="Times New Roman" w:hAnsi="Times New Roman"/>
          <w:sz w:val="28"/>
          <w:szCs w:val="28"/>
          <w:lang w:val="kpv-RU"/>
        </w:rPr>
        <w:t xml:space="preserve"> муниципалитетъяскӧд ӧтув уджалӧмсӧ миян лесничествояс пыр, нуӧдам олысьяскӧд юӧртана-гӧгӧрвоӧдана удж», - юӧртіс А. Кузнецов.</w:t>
      </w:r>
    </w:p>
    <w:p>
      <w:pPr>
        <w:pStyle w:val="Normal"/>
        <w:bidi w:val="0"/>
        <w:spacing w:lineRule="auto" w:line="360"/>
        <w:ind w:left="0" w:right="0" w:firstLine="850"/>
        <w:jc w:val="both"/>
        <w:rPr>
          <w:lang w:val="kpv-RU"/>
        </w:rPr>
      </w:pPr>
      <w:r>
        <w:rPr>
          <w:rFonts w:ascii="Times New Roman" w:hAnsi="Times New Roman"/>
          <w:sz w:val="28"/>
          <w:szCs w:val="28"/>
          <w:lang w:val="kpv-RU"/>
        </w:rPr>
        <w:t xml:space="preserve">Владимир Уйба тшӧктіс вынсьӧдны олысьяслысь вӧръясӧд ветлӧмсӧ да вӧръясӧ транспортӧн пырӧмсӧ дзескӧдан пӧрадокӧ кутчысьӧм бӧрся контроль. Сідзжӧ Коми Республикаса Юралысь </w:t>
      </w:r>
      <w:r>
        <w:rPr>
          <w:rFonts w:eastAsia="Noto Serif CJK SC" w:cs="Lohit Devanagari" w:ascii="Times New Roman" w:hAnsi="Times New Roman"/>
          <w:color w:val="auto"/>
          <w:kern w:val="2"/>
          <w:sz w:val="28"/>
          <w:szCs w:val="28"/>
          <w:lang w:val="kpv-RU" w:eastAsia="zh-CN" w:bidi="hi-IN"/>
        </w:rPr>
        <w:t>пу</w:t>
      </w:r>
      <w:r>
        <w:rPr>
          <w:rFonts w:ascii="Times New Roman" w:hAnsi="Times New Roman"/>
          <w:sz w:val="28"/>
          <w:szCs w:val="28"/>
          <w:lang w:val="kpv-RU"/>
        </w:rPr>
        <w:t xml:space="preserve"> вылӧ дон содӧмкӧд йитӧдын </w:t>
      </w:r>
      <w:r>
        <w:rPr>
          <w:rFonts w:ascii="Times New Roman" w:hAnsi="Times New Roman"/>
          <w:sz w:val="28"/>
          <w:szCs w:val="28"/>
          <w:lang w:val="kpv-RU"/>
        </w:rPr>
        <w:t>торйӧн сувтліс</w:t>
      </w:r>
      <w:r>
        <w:rPr>
          <w:rFonts w:ascii="Times New Roman" w:hAnsi="Times New Roman"/>
          <w:sz w:val="28"/>
          <w:szCs w:val="28"/>
          <w:lang w:val="kpv-RU"/>
        </w:rPr>
        <w:t xml:space="preserve"> регион</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сиктса олысьясӧс пӧрӧдтӧм вӧрӧн могмӧдӧм </w:t>
      </w:r>
      <w:r>
        <w:rPr>
          <w:rFonts w:ascii="Times New Roman" w:hAnsi="Times New Roman"/>
          <w:sz w:val="28"/>
          <w:szCs w:val="28"/>
          <w:lang w:val="kpv-RU"/>
        </w:rPr>
        <w:t xml:space="preserve">серти юалӧм </w:t>
      </w:r>
      <w:r>
        <w:rPr>
          <w:rFonts w:ascii="Times New Roman" w:hAnsi="Times New Roman"/>
          <w:sz w:val="28"/>
          <w:szCs w:val="28"/>
          <w:lang w:val="kpv-RU"/>
        </w:rPr>
        <w:t>вылӧ.</w:t>
      </w:r>
    </w:p>
    <w:p>
      <w:pPr>
        <w:pStyle w:val="Normal"/>
        <w:bidi w:val="0"/>
        <w:spacing w:lineRule="auto" w:line="360"/>
        <w:ind w:left="0" w:right="0" w:firstLine="850"/>
        <w:jc w:val="both"/>
        <w:rPr>
          <w:sz w:val="28"/>
          <w:szCs w:val="28"/>
        </w:rPr>
      </w:pPr>
      <w:r>
        <w:rPr>
          <w:rFonts w:ascii="Times New Roman" w:hAnsi="Times New Roman"/>
          <w:sz w:val="28"/>
          <w:szCs w:val="28"/>
          <w:lang w:val="kpv-RU"/>
        </w:rPr>
        <w:t xml:space="preserve">«Талун, ӧти-кӧ, Коми Республикаын вӧр участокъяс сетӧм вылӧ джын аукционсӧ босьтӧны Вӧлӧгда, Архангельск, Киров обласьтъяс да мукӧд регион, мӧд-кӧ, пӧрӧдтӧм </w:t>
      </w:r>
      <w:r>
        <w:rPr>
          <w:rFonts w:eastAsia="Noto Serif CJK SC" w:cs="Lohit Devanagari" w:ascii="Times New Roman" w:hAnsi="Times New Roman"/>
          <w:color w:val="auto"/>
          <w:kern w:val="2"/>
          <w:sz w:val="28"/>
          <w:szCs w:val="28"/>
          <w:lang w:val="kpv-RU" w:eastAsia="zh-CN" w:bidi="hi-IN"/>
        </w:rPr>
        <w:t>вӧрлӧн</w:t>
      </w:r>
      <w:r>
        <w:rPr>
          <w:rFonts w:ascii="Times New Roman" w:hAnsi="Times New Roman"/>
          <w:sz w:val="28"/>
          <w:szCs w:val="28"/>
          <w:lang w:val="kpv-RU"/>
        </w:rPr>
        <w:t xml:space="preserve"> доныс содіс. А тайӧ медводз инмӧ сиктса олысьяслы пес да стрӧитчан материалъяс судзӧдӧмын, - тӧдчӧдіс Владимир Уйба. - Та вӧсна ме тшӧкті Игорь Борисович Булатовлы </w:t>
      </w:r>
      <w:r>
        <w:rPr>
          <w:rFonts w:eastAsia="Noto Serif CJK SC" w:cs="Lohit Devanagari" w:ascii="Times New Roman" w:hAnsi="Times New Roman"/>
          <w:color w:val="auto"/>
          <w:kern w:val="2"/>
          <w:sz w:val="28"/>
          <w:szCs w:val="28"/>
          <w:lang w:val="kpv-RU" w:eastAsia="zh-CN" w:bidi="hi-IN"/>
        </w:rPr>
        <w:t>[</w:t>
      </w:r>
      <w:r>
        <w:rPr>
          <w:rFonts w:ascii="Times New Roman" w:hAnsi="Times New Roman"/>
          <w:sz w:val="28"/>
          <w:szCs w:val="28"/>
          <w:lang w:val="kpv-RU"/>
        </w:rPr>
        <w:t>Коми Республикаса Веськӧдлан котырӧн Юрнуӧдысь</w:t>
      </w:r>
      <w:r>
        <w:rPr>
          <w:rFonts w:ascii="Times New Roman" w:hAnsi="Times New Roman"/>
          <w:sz w:val="28"/>
          <w:szCs w:val="28"/>
          <w:lang w:val="kpv-RU"/>
        </w:rPr>
        <w:t>ӧс Медводдза вежысь</w:t>
      </w:r>
      <w:r>
        <w:rPr>
          <w:rFonts w:ascii="Times New Roman" w:hAnsi="Times New Roman"/>
          <w:sz w:val="28"/>
          <w:szCs w:val="28"/>
          <w:lang w:val="kpv-RU"/>
        </w:rPr>
        <w:t xml:space="preserve"> – прим.] да Тіянлы, Алексей Владимирович, лӧсьӧдны республикаса быд муниципалитетын кан</w:t>
      </w:r>
      <w:r>
        <w:rPr>
          <w:rFonts w:eastAsia="Noto Serif CJK SC" w:cs="Lohit Devanagari" w:ascii="Times New Roman" w:hAnsi="Times New Roman"/>
          <w:color w:val="auto"/>
          <w:kern w:val="2"/>
          <w:sz w:val="28"/>
          <w:szCs w:val="28"/>
          <w:lang w:val="kpv-RU" w:eastAsia="zh-CN" w:bidi="hi-IN"/>
        </w:rPr>
        <w:t>му</w:t>
      </w:r>
      <w:r>
        <w:rPr>
          <w:rFonts w:ascii="Times New Roman" w:hAnsi="Times New Roman"/>
          <w:sz w:val="28"/>
          <w:szCs w:val="28"/>
          <w:lang w:val="kpv-RU"/>
        </w:rPr>
        <w:t xml:space="preserve"> казённӧй предприятие. Сетны тайӧ предприятиеяслы колана ыджда вӧр участокъяс, медым </w:t>
      </w:r>
      <w:r>
        <w:rPr>
          <w:rFonts w:eastAsia="Noto Serif CJK SC" w:cs="Lohit Devanagari" w:ascii="Times New Roman" w:hAnsi="Times New Roman"/>
          <w:color w:val="auto"/>
          <w:kern w:val="2"/>
          <w:sz w:val="28"/>
          <w:szCs w:val="28"/>
          <w:lang w:val="kpv-RU" w:eastAsia="zh-CN" w:bidi="hi-IN"/>
        </w:rPr>
        <w:t>найӧ вермисны</w:t>
      </w:r>
      <w:r>
        <w:rPr>
          <w:rFonts w:ascii="Times New Roman" w:hAnsi="Times New Roman"/>
          <w:sz w:val="28"/>
          <w:szCs w:val="28"/>
          <w:lang w:val="kpv-RU"/>
        </w:rPr>
        <w:t xml:space="preserve"> могмӧдны меставывса олысьясӧс вӧрӧн ичӧтджык да </w:t>
      </w:r>
      <w:r>
        <w:rPr>
          <w:rFonts w:eastAsia="Noto Serif CJK SC" w:cs="Lohit Devanagari" w:ascii="Times New Roman" w:hAnsi="Times New Roman"/>
          <w:color w:val="auto"/>
          <w:kern w:val="2"/>
          <w:sz w:val="28"/>
          <w:szCs w:val="28"/>
          <w:lang w:val="kpv-RU" w:eastAsia="zh-CN" w:bidi="hi-IN"/>
        </w:rPr>
        <w:t>ладмӧдны</w:t>
      </w:r>
      <w:r>
        <w:rPr>
          <w:rFonts w:ascii="Times New Roman" w:hAnsi="Times New Roman"/>
          <w:sz w:val="28"/>
          <w:szCs w:val="28"/>
          <w:lang w:val="kpv-RU"/>
        </w:rPr>
        <w:t xml:space="preserve"> позяна донысь. Кутам дотируйтны найӧс сьӧмкудйысь. </w:t>
      </w:r>
      <w:r>
        <w:rPr>
          <w:rFonts w:ascii="Times New Roman" w:hAnsi="Times New Roman"/>
          <w:sz w:val="28"/>
          <w:szCs w:val="28"/>
          <w:lang w:val="kpv-RU"/>
        </w:rPr>
        <w:t>Колӧ, медым вӧрыс вӧлі судзсянаӧн</w:t>
      </w:r>
      <w:r>
        <w:rPr>
          <w:rFonts w:ascii="Times New Roman" w:hAnsi="Times New Roman"/>
          <w:sz w:val="28"/>
          <w:szCs w:val="28"/>
          <w:lang w:val="kpv-RU"/>
        </w:rPr>
        <w:t xml:space="preserve"> республикаса олысьяслы».</w:t>
      </w:r>
      <w:r>
        <w:br w:type="page"/>
      </w:r>
    </w:p>
    <w:p>
      <w:pPr>
        <w:pStyle w:val="Normal"/>
        <w:bidi w:val="0"/>
        <w:spacing w:lineRule="auto" w:line="360"/>
        <w:ind w:left="0" w:right="0" w:firstLine="850"/>
        <w:jc w:val="both"/>
        <w:rPr>
          <w:sz w:val="28"/>
          <w:szCs w:val="28"/>
        </w:rPr>
      </w:pPr>
      <w:r>
        <w:rPr>
          <w:rFonts w:ascii="Times New Roman" w:hAnsi="Times New Roman"/>
          <w:sz w:val="28"/>
          <w:szCs w:val="28"/>
          <w:lang w:val="kpv-RU"/>
        </w:rPr>
        <w:t xml:space="preserve">05.07.2021  </w:t>
      </w:r>
    </w:p>
    <w:p>
      <w:pPr>
        <w:pStyle w:val="Normal"/>
        <w:bidi w:val="0"/>
        <w:spacing w:lineRule="auto" w:line="360"/>
        <w:ind w:left="0" w:right="0" w:firstLine="850"/>
        <w:jc w:val="both"/>
        <w:rPr>
          <w:sz w:val="28"/>
          <w:szCs w:val="28"/>
        </w:rPr>
      </w:pPr>
      <w:r>
        <w:rPr>
          <w:rFonts w:ascii="Times New Roman" w:hAnsi="Times New Roman"/>
          <w:sz w:val="28"/>
          <w:szCs w:val="28"/>
          <w:lang w:val="kpv-RU"/>
        </w:rPr>
        <w:t>Владимир Уйба провёл еженедельное оперативное совещание Правительства Республики Коми</w:t>
      </w:r>
    </w:p>
    <w:p>
      <w:pPr>
        <w:pStyle w:val="Normal"/>
        <w:bidi w:val="0"/>
        <w:spacing w:lineRule="auto" w:line="360"/>
        <w:ind w:left="0" w:right="0" w:firstLine="850"/>
        <w:jc w:val="both"/>
        <w:rPr>
          <w:sz w:val="28"/>
          <w:szCs w:val="28"/>
        </w:rPr>
      </w:pPr>
      <w:r>
        <w:rPr>
          <w:rFonts w:ascii="Times New Roman" w:hAnsi="Times New Roman"/>
          <w:sz w:val="28"/>
          <w:szCs w:val="28"/>
          <w:lang w:val="kpv-RU"/>
        </w:rPr>
        <w:t>Рассмотрены вопросы подготовки к запланированному на 8 июля заседанию Правительства Республики Коми. С докладами по вопросам, требующим оперативного решения на уровне Главы Республики Коми, выступили руководители республиканских Минстроя, Минприроды, Минфина, Минспорта и Комитета Республики Коми имущественных и земельных отношений.</w:t>
      </w:r>
    </w:p>
    <w:p>
      <w:pPr>
        <w:pStyle w:val="Normal"/>
        <w:bidi w:val="0"/>
        <w:spacing w:lineRule="auto" w:line="360"/>
        <w:ind w:left="0" w:right="0" w:firstLine="850"/>
        <w:jc w:val="both"/>
        <w:rPr>
          <w:sz w:val="28"/>
          <w:szCs w:val="28"/>
        </w:rPr>
      </w:pPr>
      <w:r>
        <w:rPr>
          <w:rFonts w:ascii="Times New Roman" w:hAnsi="Times New Roman"/>
          <w:sz w:val="28"/>
          <w:szCs w:val="28"/>
          <w:lang w:val="kpv-RU"/>
        </w:rPr>
        <w:t>Министр природных ресурсов и охраны окружающей среды Республики Коми Алексей Кузнецов проинформировал о лесопожарной обстановке в регионе.</w:t>
      </w:r>
    </w:p>
    <w:p>
      <w:pPr>
        <w:pStyle w:val="Normal"/>
        <w:bidi w:val="0"/>
        <w:spacing w:lineRule="auto" w:line="360"/>
        <w:ind w:left="0" w:right="0" w:firstLine="850"/>
        <w:jc w:val="both"/>
        <w:rPr>
          <w:sz w:val="28"/>
          <w:szCs w:val="28"/>
        </w:rPr>
      </w:pPr>
      <w:r>
        <w:rPr>
          <w:rFonts w:ascii="Times New Roman" w:hAnsi="Times New Roman"/>
          <w:sz w:val="28"/>
          <w:szCs w:val="28"/>
          <w:lang w:val="kpv-RU"/>
        </w:rPr>
        <w:t>«На 9 утра 5 июля на территории республики два действующих лесных пожара. Один в Троицко-Печорском районе, он локализован. Второй в Усть-Немском лесничестве, к 14 часам должны локализовать. В общей сложности зафиксировано 59 лесных пожаров на площади 581 гектар. Причинами в большей степени являются нахождение людей в лесах и грозы. Прогноз на эту неделю неблагоприятный с точки зрения повышения температуры воздуха, поэтому сейчас усиливаем взаимодействие с муниципалитетами через наши лесничества, информационно-разъяснительную работу с населением», - сообщил А. Кузнецов.</w:t>
      </w:r>
    </w:p>
    <w:p>
      <w:pPr>
        <w:pStyle w:val="Normal"/>
        <w:bidi w:val="0"/>
        <w:spacing w:lineRule="auto" w:line="360"/>
        <w:ind w:left="0" w:right="0" w:firstLine="850"/>
        <w:jc w:val="both"/>
        <w:rPr>
          <w:sz w:val="28"/>
          <w:szCs w:val="28"/>
        </w:rPr>
      </w:pPr>
      <w:r>
        <w:rPr>
          <w:rFonts w:ascii="Times New Roman" w:hAnsi="Times New Roman"/>
          <w:sz w:val="28"/>
          <w:szCs w:val="28"/>
          <w:lang w:val="kpv-RU"/>
        </w:rPr>
        <w:t>Владимир Уйба поручил усилить контроль за соблюдением порядка ограничения пребывания граждан в лесах и въезда в них транспортных средств. Также Глава Республики Коми обратил особое внимание на вопрос обеспечения жителей сельских населённых пунктов региона древесиной на корню в связи с повышением её стоимости.</w:t>
      </w:r>
    </w:p>
    <w:p>
      <w:pPr>
        <w:pStyle w:val="Normal"/>
        <w:bidi w:val="0"/>
        <w:spacing w:lineRule="auto" w:line="360"/>
        <w:ind w:left="0" w:right="0" w:firstLine="850"/>
        <w:jc w:val="both"/>
        <w:rPr>
          <w:sz w:val="28"/>
          <w:szCs w:val="28"/>
        </w:rPr>
      </w:pPr>
      <w:r>
        <w:rPr>
          <w:rFonts w:ascii="Times New Roman" w:hAnsi="Times New Roman"/>
          <w:sz w:val="28"/>
          <w:szCs w:val="28"/>
          <w:lang w:val="kpv-RU"/>
        </w:rPr>
        <w:t>«Мало того, что сегодня половину аукционов на предоставление лесных участков в Республике Коми выигрывают Вологодская, Архангельская, Кировская области и другие регионы, так ещё и стоимость древесины на корню выросла. А это в первую очередь отражается на доступности дров, стройматериалов для сельских жителей, - подчеркнул Владимир Уйба. – Поэтому я дал поручение Игорю Борисовичу Булатову [Первый зампред Правительства Республики Коми, - прим.] и Вам, Алексей Владимирович, создать в каждом муниципалитете республики государственное казённое предприятие. Наделить эти предприятия необходимой площадью лесных участков для того, чтобы они могли обеспечить местных жителей древесиной по доступным регулируемым ценам. Будем дотировать их из бюджета, но лес должен быть доступным для жителей республики».</w:t>
      </w:r>
    </w:p>
    <w:p>
      <w:pPr>
        <w:pStyle w:val="Normal"/>
        <w:bidi w:val="0"/>
        <w:spacing w:lineRule="auto" w:line="360"/>
        <w:ind w:left="0" w:right="0" w:firstLine="850"/>
        <w:jc w:val="both"/>
        <w:rPr>
          <w:sz w:val="28"/>
          <w:szCs w:val="28"/>
        </w:rPr>
      </w:pPr>
      <w:r>
        <w:rPr>
          <w:rFonts w:ascii="Times New Roman" w:hAnsi="Times New Roman"/>
          <w:sz w:val="28"/>
          <w:szCs w:val="28"/>
          <w:lang w:val="kpv-RU"/>
        </w:rPr>
        <w:t>1977</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LibreOffice/6.4.2.2$Linux_X86_64 LibreOffice_project/4e471d8c02c9c90f512f7f9ead8875b57fcb1ec3</Application>
  <Pages>4</Pages>
  <Words>564</Words>
  <Characters>3828</Characters>
  <CharactersWithSpaces>4384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2021-07-06T11:29:15Z</dcterms:created>
  <dc:creator/>
  <dc:description/>
  <dc:language>ru-RU</dc:language>
  <cp:lastModifiedBy/>
  <dcterms:modified xsi:type="dcterms:W3CDTF">2021-07-08T17:22:16Z</dcterms:modified>
  <cp:revision>24</cp:revision>
  <dc:subject/>
  <dc:title/>
</cp:coreProperties>
</file>