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13.07.2021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кар-районъясын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канму оланін дӧзьӧрлӧн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органъяслы колӧ лоны дасьӧн мӧд во джынсянь ЖКУ тарифъяслӧн план серти вежсьӧмъяс вӧсна олысьяслӧн шыӧдчӧмъяс содӧм дорӧ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Татшӧм тшӧктӧм регионса Юралысь Владимир Уйба сетіс республикаса Стрӧитчан, оланін да техническӧй дӧзьӧр (контроль)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лужбалы, коді координируйтӧ муниципальнӧй юкӧнъяс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став канму оланін инспекциялысь уджсӧ.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«Роман Анатольевич Шашевлы колӧ дасьтыны быд муниципалитеты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 инспекторъясӧс</w:t>
      </w:r>
      <w:r>
        <w:rPr>
          <w:rFonts w:ascii="Times New Roman" w:hAnsi="Times New Roman"/>
          <w:sz w:val="28"/>
          <w:szCs w:val="28"/>
          <w:lang w:val="kpv-RU"/>
        </w:rPr>
        <w:t xml:space="preserve">, медым матысса тӧлысьясӧ миян кар-районъясса олысьяслӧн гижӧда шыӧдчӧмъяс вылӧ вермисны оперативнӧя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вочавидзны</w:t>
      </w:r>
      <w:r>
        <w:rPr>
          <w:rFonts w:ascii="Times New Roman" w:hAnsi="Times New Roman"/>
          <w:sz w:val="28"/>
          <w:szCs w:val="28"/>
          <w:lang w:val="kpv-RU"/>
        </w:rPr>
        <w:t xml:space="preserve">. Сы вӧсна, мый федеральнӧй тарифнӧй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политика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сора тӧлысь 1 лунсянь вежсисны оланін да коммунальнӧй услугаяс вылӧ тарифъяс, олысьяслӧн вермасны чужны юалӧмъяс», - пасйис В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сувтӧдіс мог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лужбаӧн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юрнуӧдысьлысь могъяс олӧмӧ пӧртысь</w:t>
      </w:r>
      <w:r>
        <w:rPr>
          <w:rFonts w:ascii="Times New Roman" w:hAnsi="Times New Roman"/>
          <w:sz w:val="28"/>
          <w:szCs w:val="28"/>
          <w:lang w:val="kpv-RU"/>
        </w:rPr>
        <w:t xml:space="preserve"> Роман Шашев водзын – видзӧдны канму оланін дӧзьӧрлӧн органъясӧн прӧверкаяс ас кадӧ нуӧдӧм да шыӧдчысьяслы вочакывъяс ас кадӧ ыстӧм бӧрся.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«Энӧ лэдзӧй сідз-тадз вочакыв сетӧм да шыӧдчысьясӧс судӧ ыстӧм сэк, кор на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йӧс майшӧдлӧ</w:t>
      </w:r>
      <w:r>
        <w:rPr>
          <w:rFonts w:ascii="Times New Roman" w:hAnsi="Times New Roman"/>
          <w:sz w:val="28"/>
          <w:szCs w:val="28"/>
          <w:lang w:val="kpv-RU"/>
        </w:rPr>
        <w:t xml:space="preserve"> ЖКУ серти воӧм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тшӧ</w:t>
      </w:r>
      <w:r>
        <w:rPr>
          <w:rFonts w:ascii="Times New Roman" w:hAnsi="Times New Roman"/>
          <w:sz w:val="28"/>
          <w:szCs w:val="28"/>
          <w:lang w:val="kpv-RU"/>
        </w:rPr>
        <w:t xml:space="preserve">тъяслӧн оланпаслы лӧсялӧмыс. И оз ков вочавидзны чиновник кывйӧн, кытысь граждана оз гӧгӧрвоны квитанцияясын пасйӧм суммаяс. Колӧ висьтавны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кокни</w:t>
      </w:r>
      <w:r>
        <w:rPr>
          <w:rFonts w:ascii="Times New Roman" w:hAnsi="Times New Roman"/>
          <w:sz w:val="28"/>
          <w:szCs w:val="28"/>
          <w:lang w:val="kpv-RU"/>
        </w:rPr>
        <w:t xml:space="preserve"> кывйӧн», - тӧдчӧдіс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регионӧн веськӧдысь.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В. Уйба содтіс, мый кутасны кӧ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сылы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локны йӧзлӧн норасьӧмъяс тайӧ тема сертиыс гӧгӧрво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тӧм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либӧ сёрӧн сетӧм вочавидзӧмъяс вылӧ, сійӧ тшӧктас профильнӧй олӧмӧ пӧртысь власьт органӧн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юрнуӧдысьяслы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аслыныс пырӧдчыны тайӧ уджас да видзӧдны сотрудникъяслӧн удж бӧрся.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13.07.2021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Органы Госжилнадзора в городах и районах Коми должны быть готовы к росту обращений граждан в связи с плановыми изменениями тарифов на ЖКУ со второго полугодия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Такое поручение дал глава Коми Владимир Уйба республиканской Службе строительного, жилищного и технического надзора (контроля), координирующей деятельность всех государственных жилищных инспекций, функционирующих в муниципальных образованиях.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«Роману Анатольевичу Шашеву необходимо подготовить инспекторов каждого муниципалитета с тем, чтобы в ближайшие месяцы не возникало проблем с оперативным реагированием на письменные обращения жителей наших городов и районов. Ввиду того, что в соответствии с федеральной тарифной политикой у нас с 1 июля изменились тарифы на жилищно-коммунальные услуги, собственники жилья могут задаваться вопросами - отметил Владимир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поставил задачу перед и.о. руководителя службы Романом Шашевым отслеживать своевременность проведения проверок органами ГЖИ и направления ответов заявителям.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«Не допускайте отписок с отправкой граждан в суды в случаях сомнения в законности выставляемых счетов за ЖКУ. И это не должны быть ответы чиновничьим языком, из которых граждане не понимают правомерность сумм в их квитанциях. Надо разъяснять простым человеческим языком», - подчеркнул глава региона.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В. Уйба добавил, что если будет получать в свой адрес жалобы граждан на непонятные, несвоевременные ответы органов Госжилнадзора по данной тематике, то обяжет руководство профильного органа исполнительной власти лично принимать участие в данной работе, контролируя действия сотрудников.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1384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LibreOffice/6.4.2.2$Linux_X86_64 LibreOffice_project/4e471d8c02c9c90f512f7f9ead8875b57fcb1ec3</Application>
  <Pages>2</Pages>
  <Words>409</Words>
  <Characters>2747</Characters>
  <CharactersWithSpaces>3142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2021-07-14T10:18:03Z</dcterms:created>
  <dc:creator/>
  <dc:description/>
  <dc:language>ru-RU</dc:language>
  <cp:lastModifiedBy/>
  <dcterms:modified xsi:type="dcterms:W3CDTF">2021-07-15T17:52:56Z</dcterms:modified>
  <cp:revision>12</cp:revision>
  <dc:subject/>
  <dc:title/>
</cp:coreProperties>
</file>