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28.07.2021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кык лун чӧж кутас уджавны Чилимдін районын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Ӧні Коми Республикаса Юралысь ветлас ылыс олан пунктъясӧ. Та дырйи тӧд вылӧ босьтісны Коми Республикаса регионӧн веськӧдлан шӧринлысь быдлунся аналитикасӧ. Сійӧс чукӧртӧма олысьяслӧн социальнӧй везъясын юӧртӧмъяс подув вылын.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Юралыськӧд ӧттшӧтш Чилимдінын уджалӧны Коми Республикаса Веськӧдлан котырӧн Юрнуӧдысьӧс вежысь Галина Габушева, Коми Республикаса вӧр-ва озырлун да гӧгӧртас видзан министр Алексей Кузнецов, Коми Республикаса стрӧитчан, оланін да коммунальнӧй овмӧс министр Игорь Кузьмичев, Коми Республикаса видз-му овмӧс да потребительскӧй рынок министр Денис Шаронов, Коми Республикаса велӧдан, наука да том йӧз политика министр Наталья Якимова, Коми Республикаса эмбур да му йитӧдъяс комитетӧн юрнуӧдысь Александр Сажин.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Талун, сора тӧлысь 28 лунӧ, Владимир Уйба воліс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lang w:val="ru-RU" w:eastAsia="ru-RU" w:bidi="ru-RU"/>
        </w:rPr>
        <w:t>Трусов</w:t>
      </w:r>
      <w:r>
        <w:rPr>
          <w:rFonts w:ascii="Times New Roman" w:hAnsi="Times New Roman"/>
          <w:sz w:val="28"/>
          <w:szCs w:val="28"/>
          <w:lang w:val="kpv-RU"/>
        </w:rPr>
        <w:t xml:space="preserve"> да Хабариха сиктъясӧ, кӧні аддзысьліс олысьяскӧд сиктса мутасъяс водзӧ сӧвмӧдан могъяс серти.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Аддзысьлӧмъяс дырйи сёрнитісны социальнӧй инфраструктура сӧвмӧдӧм, йи вывті вуджанінъяс да автомашинаӧн ветлан тӧвся туйяс видзӧм, ылыс олан пунктъяс лекарствоясӧн могмӧдӧм, ю кузя новлӧдлӧмсӧ котыртӧм, меставывса вузӧс вӧчысьяслы отсалӧм, ыджыд ӧда Ӧтуввез дорӧ йитчыны позянлунсӧ могмӧдӧм, чорыд коммунальнӧй шыбласъясӧн вӧдитчӧм да санкциониру</w:t>
      </w:r>
      <w:r>
        <w:rPr>
          <w:rFonts w:ascii="Times New Roman" w:hAnsi="Times New Roman"/>
          <w:sz w:val="28"/>
          <w:szCs w:val="28"/>
          <w:lang w:val="kpv-RU"/>
        </w:rPr>
        <w:t>й</w:t>
      </w:r>
      <w:r>
        <w:rPr>
          <w:rFonts w:ascii="Times New Roman" w:hAnsi="Times New Roman"/>
          <w:sz w:val="28"/>
          <w:szCs w:val="28"/>
          <w:lang w:val="kpv-RU"/>
        </w:rPr>
        <w:t>ттӧм свалкаяс бырӧдӧм, олан пунктъясын пӧжарысь видзчысьӧмсӧ могмӧдӧм, Печора юлысь пыдӧссӧ джудждӧдӧм, сьӧмга кыйӧм вылӧ квота содтӧм, сиктса олысьяслы вӧр сетӧм да мукӧдтор йылысь.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Веськӧдлан котыр муниципалитетса администрациякӧд ӧтвылысь нуӧдасны удж Владимир Уйбакӧд аддзысьлӧм дырйи районса олысьясӧн сетӧм быд юалӧм серти. Коми Республикаса Юралысь ачыс видзӧдӧ протоколса помшуӧмъяссӧ збыльмӧдӧм бӧрся.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Сідзжӧ Трусов сиктын Владимир Уйба воліс школаӧ, видзӧдліс, кыдзи дасьтысьӧны выль велӧдчан во кежлӧ. Кӧч тӧлысьын Чилимдінса шӧр школаӧ пырас велӧдчыны Трусово сиктысь, Рочев, Филиппов, Мыла да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lang w:val="ru-RU" w:eastAsia="ru-RU" w:bidi="ru-RU"/>
        </w:rPr>
        <w:t>Нонбур</w:t>
      </w:r>
      <w:r>
        <w:rPr>
          <w:rFonts w:ascii="Times New Roman" w:hAnsi="Times New Roman"/>
          <w:sz w:val="28"/>
          <w:szCs w:val="28"/>
          <w:lang w:val="kpv-RU"/>
        </w:rPr>
        <w:t xml:space="preserve"> грездъясысь 98 велӧдчысь. Челядь олӧны школабердса интернатын.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Школасӧ колӧ капитальнӧя дзоньтавны либӧ кыпӧдны выльӧс. Коми Республикаса Юралысьлӧн тшӧктӧм серти регионса Веськӧдлан котыр уджалӧны нин тайӧ мытшӧдсӧ разьӧм вылын.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pageBreakBefore w:val="false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28.07.2021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находится с двухдневной рабочей поездкой в Усть-Цилемском районе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Особое внимание во время нынешнего визита Глава Республики Коми уделит отдалённым населённым пунктам, в том числе исходя из ежедневной аналитики Центра управления регионом по Республике Коми, собранной на основе сообщений жителей в социальных сетях.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Главу Республики Коми в рабочей поездке в Усть-Цилемский район сопровождают заместитель Председателя Правительства Республики Коми Галина Габушева, министр природных ресурсов и охраны окружающей среды Республики Коми Алексей Кузнецов, министр строительства и жилищно-коммунального хозяйства Республики Коми Игорь Кузьмичев, министр сельского хозяйства и потребительского рынка Республики Коми Денис Шаронов, министр образования, науки и молодёжной политики Республики Коми Наталья Якимова, председатель Комитета Республики Коми имущественных и земельных отношений Александр Сажин.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Сегодня, 28 июля, Владимир Уйба посетил сёла Трусово и Хабариха, где провёл встречи с жителями по перспективам развития сельских территорий.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 встречах поднимались вопросы, касающиеся развития социальной инфраструктуры, содержания ледовых переправ и зимних автодорог, лекарственного обеспечения отдалённых населённых пунктов, организации речных перевозок, поддержки местных товаропроизводителей, обеспечения доступа к высокоскоростному Интернету, обращения с твёрдыми коммунальными отходами и ликвидации несанкционированных свалок, обеспечения пожарной безопасности населённых пунктов, необходимости проведения дноуглубительных работ на реке Печоре, необходимости увеличения квоты на вылов сёмги, выделения леса для нужд сельчан, и многие другие.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Правительство республики совместно с администрацией муниципалитета проработает каждый вопрос, который подняли жители района на встречах с Владимиром Уйба. Исполнение протокольных решений находится на особом контроле Главы Республики Коми.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36"/>
          <w:szCs w:val="36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Также в селе Трусово Владимир Уйба посетил местную школу, ознакомился с ходом подготовки образовательного учреждения к новому учебному году. В сентябре МБОУ «Цилемская средняя общеобразовательная школа» примет 98 учащихся из села Трусово, деревень Рочево, Филиппово, Мыла и Нонбург (дети проживают в пришкольном интернате).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Школа нуждается в капитальном ремонте, либо необходимо построить новое здание. По поручению Главы Республики Коми Правительство региона уже занимается решением этого вопроса.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Style20">
    <w:name w:val="Маркер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197</TotalTime>
  <Application>LibreOffice/6.0.3.2$Linux_x86 LibreOffice_project/8f48d515416608e3a835360314dac7e47fd0b821</Application>
  <Pages>4</Pages>
  <Words>562</Words>
  <Characters>4021</Characters>
  <CharactersWithSpaces>4565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2021-07-29T11:27:01Z</dcterms:created>
  <dc:creator/>
  <dc:description/>
  <dc:language>ru-RU</dc:language>
  <cp:lastModifiedBy/>
  <dcterms:modified xsi:type="dcterms:W3CDTF">2022-07-25T12:58:19Z</dcterms:modified>
  <cp:revision>10</cp:revision>
  <dc:subject/>
  <dc:title/>
</cp:coreProperties>
</file>