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1</w:t>
      </w:r>
      <w:r>
        <w:rPr>
          <w:rFonts w:eastAsia="Noto Serif CJK SC" w:cs="Lohit Devanagari" w:ascii="Times New Roman" w:hAnsi="Times New Roman"/>
          <w:color w:val="auto"/>
          <w:kern w:val="2"/>
          <w:sz w:val="28"/>
          <w:szCs w:val="28"/>
          <w:lang w:val="kpv-RU" w:eastAsia="zh-CN" w:bidi="hi-IN"/>
        </w:rPr>
        <w:t>2</w:t>
      </w:r>
      <w:r>
        <w:rPr>
          <w:rFonts w:ascii="Times New Roman" w:hAnsi="Times New Roman"/>
          <w:sz w:val="28"/>
          <w:szCs w:val="28"/>
          <w:lang w:val="kpv-RU"/>
        </w:rPr>
        <w:t>.08.2021</w:t>
      </w:r>
    </w:p>
    <w:p>
      <w:pPr>
        <w:pStyle w:val="Normal"/>
        <w:bidi w:val="0"/>
        <w:spacing w:lineRule="auto" w:line="360"/>
        <w:ind w:left="0" w:right="0" w:firstLine="850"/>
        <w:jc w:val="both"/>
        <w:rPr>
          <w:b/>
          <w:b/>
          <w:bCs/>
        </w:rPr>
      </w:pPr>
      <w:r>
        <w:rPr>
          <w:rFonts w:ascii="Times New Roman" w:hAnsi="Times New Roman"/>
          <w:b/>
          <w:bCs/>
          <w:sz w:val="28"/>
          <w:szCs w:val="28"/>
          <w:lang w:val="kpv-RU"/>
        </w:rPr>
        <w:t>Сыктывкарса канму университетын восьтасны врачьяслы ординатура</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С</w:t>
      </w:r>
      <w:r>
        <w:rPr>
          <w:rFonts w:eastAsia="Noto Serif CJK SC" w:cs="Lohit Devanagari" w:ascii="Times New Roman" w:hAnsi="Times New Roman"/>
          <w:color w:val="auto"/>
          <w:kern w:val="2"/>
          <w:sz w:val="28"/>
          <w:szCs w:val="28"/>
          <w:lang w:val="kpv-RU" w:eastAsia="zh-CN" w:bidi="hi-IN"/>
        </w:rPr>
        <w:t>К</w:t>
      </w:r>
      <w:r>
        <w:rPr>
          <w:rFonts w:ascii="Times New Roman" w:hAnsi="Times New Roman"/>
          <w:sz w:val="28"/>
          <w:szCs w:val="28"/>
          <w:lang w:val="kpv-RU"/>
        </w:rPr>
        <w:t>У-са медицина институт помалысьяслӧн регыдъя кадӧ лоӧ позянлун водзӧ велӧдчыны ординатура программаяс серти асланыс университетын, республикалӧн суйӧр сайӧ мунтӧг. Татшӧм бур юӧрӧн юксис Коми Республикаса Веськӧдлан котырӧн Юрнуӧдысьӧс вежысь Лариса Карачёва.</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 xml:space="preserve">Рособрнадзорлӧн тшӧктӧд серти Сыктывкарса канму университетлы сетӧма «Кардиология» да «Терапия» ординатура специальносьтъяс серти </w:t>
      </w:r>
      <w:r>
        <w:rPr>
          <w:rFonts w:eastAsia="Noto Serif CJK SC" w:cs="Lohit Devanagari" w:ascii="Times New Roman" w:hAnsi="Times New Roman"/>
          <w:color w:val="auto"/>
          <w:kern w:val="2"/>
          <w:sz w:val="28"/>
          <w:szCs w:val="28"/>
          <w:lang w:val="kpv-RU" w:eastAsia="zh-CN" w:bidi="hi-IN"/>
        </w:rPr>
        <w:t xml:space="preserve">велӧдан </w:t>
      </w:r>
      <w:r>
        <w:rPr>
          <w:rFonts w:ascii="Times New Roman" w:hAnsi="Times New Roman"/>
          <w:sz w:val="28"/>
          <w:szCs w:val="28"/>
          <w:lang w:val="kpv-RU"/>
        </w:rPr>
        <w:t>удж нуӧдӧм вылӧ инӧд. Тайӧ удж сикассӧ лицензируйтӧмлы подувсӧ вӧлі пуктӧма Коми Республикаса Юралысь Владимир Уйбалӧн водзмӧстчӧм серти.</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 Водзджыксӧ том специалистъяс мунлісны велӧдчыны ординатураын Кировса, Санкт-Петербургса да мукӧд карса медицина ВУЗ-ясӧ.</w:t>
      </w:r>
      <w:r>
        <w:rPr>
          <w:rFonts w:ascii="Times New Roman" w:hAnsi="Times New Roman"/>
          <w:sz w:val="28"/>
          <w:szCs w:val="28"/>
          <w:lang w:val="kpv-RU"/>
        </w:rPr>
        <w:t xml:space="preserve"> </w:t>
      </w:r>
      <w:r>
        <w:rPr>
          <w:rFonts w:eastAsia="Noto Serif CJK SC" w:cs="Lohit Devanagari" w:ascii="Times New Roman" w:hAnsi="Times New Roman"/>
          <w:color w:val="auto"/>
          <w:kern w:val="2"/>
          <w:sz w:val="28"/>
          <w:szCs w:val="28"/>
          <w:lang w:val="kpv-RU" w:eastAsia="zh-CN" w:bidi="hi-IN"/>
        </w:rPr>
        <w:t>В</w:t>
      </w:r>
      <w:r>
        <w:rPr>
          <w:rFonts w:ascii="Times New Roman" w:hAnsi="Times New Roman"/>
          <w:sz w:val="28"/>
          <w:szCs w:val="28"/>
          <w:lang w:val="kpv-RU"/>
        </w:rPr>
        <w:t xml:space="preserve">елӧдчӧмсӧ помалӧм бӧрын </w:t>
      </w:r>
      <w:r>
        <w:rPr>
          <w:rFonts w:eastAsia="Noto Serif CJK SC" w:cs="Lohit Devanagari" w:ascii="Times New Roman" w:hAnsi="Times New Roman"/>
          <w:color w:val="auto"/>
          <w:kern w:val="2"/>
          <w:sz w:val="28"/>
          <w:szCs w:val="28"/>
          <w:lang w:val="kpv-RU" w:eastAsia="zh-CN" w:bidi="hi-IN"/>
        </w:rPr>
        <w:t>т</w:t>
      </w:r>
      <w:r>
        <w:rPr>
          <w:rFonts w:ascii="Times New Roman" w:hAnsi="Times New Roman"/>
          <w:sz w:val="28"/>
          <w:szCs w:val="28"/>
          <w:lang w:val="kpv-RU"/>
        </w:rPr>
        <w:t xml:space="preserve">шӧкыда </w:t>
      </w:r>
      <w:r>
        <w:rPr>
          <w:rFonts w:ascii="Times New Roman" w:hAnsi="Times New Roman"/>
          <w:sz w:val="28"/>
          <w:szCs w:val="28"/>
          <w:lang w:val="kpv-RU"/>
        </w:rPr>
        <w:t>найӧ эз локны бӧр уджавны республикаӧ. Республикаса Веськӧдлан котырлӧн да Сыктывкарса университетӧн веськӧдлысьяслӧн ӧтувъя уджӧн вӧчӧма воськов сылань, медым специализация босьтӧм бӧрын врачьяс кольччисны асланыс регионӧ. Тайӧ то</w:t>
      </w:r>
      <w:r>
        <w:rPr>
          <w:rFonts w:eastAsia="Noto Serif CJK SC" w:cs="Lohit Devanagari" w:ascii="Times New Roman" w:hAnsi="Times New Roman"/>
          <w:color w:val="auto"/>
          <w:kern w:val="2"/>
          <w:sz w:val="28"/>
          <w:szCs w:val="28"/>
          <w:lang w:val="kpv-RU" w:eastAsia="zh-CN" w:bidi="hi-IN"/>
        </w:rPr>
        <w:t>йӧн</w:t>
      </w:r>
      <w:r>
        <w:rPr>
          <w:rFonts w:ascii="Times New Roman" w:hAnsi="Times New Roman"/>
          <w:sz w:val="28"/>
          <w:szCs w:val="28"/>
          <w:lang w:val="kpv-RU"/>
        </w:rPr>
        <w:t xml:space="preserve"> нин тӧдчана выль коронавирус инфекциялы паныд тыш нуӧдігӧн, - тӧдчӧдіс Лариса Карачёва.</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Кыдзи пасйис Веськӧдлан котырӧн Юрнуӧдысьӧс вежысь, ординатура восьтӧмыс – мераяс комплекслӧн юкӧн, мый веськӧдӧма регионын медицина отсӧг сетӧмл</w:t>
      </w:r>
      <w:r>
        <w:rPr>
          <w:rFonts w:eastAsia="Noto Serif CJK SC" w:cs="Lohit Devanagari" w:ascii="Times New Roman" w:hAnsi="Times New Roman"/>
          <w:color w:val="auto"/>
          <w:kern w:val="2"/>
          <w:sz w:val="28"/>
          <w:szCs w:val="28"/>
          <w:lang w:val="kpv-RU" w:eastAsia="zh-CN" w:bidi="hi-IN"/>
        </w:rPr>
        <w:t>ысь</w:t>
      </w:r>
      <w:r>
        <w:rPr>
          <w:rFonts w:ascii="Times New Roman" w:hAnsi="Times New Roman"/>
          <w:sz w:val="28"/>
          <w:szCs w:val="28"/>
          <w:lang w:val="kpv-RU"/>
        </w:rPr>
        <w:t xml:space="preserve"> судзсянлун да ногтуй </w:t>
      </w:r>
      <w:r>
        <w:rPr>
          <w:rFonts w:eastAsia="Noto Serif CJK SC" w:cs="Lohit Devanagari" w:ascii="Times New Roman" w:hAnsi="Times New Roman"/>
          <w:color w:val="auto"/>
          <w:kern w:val="2"/>
          <w:sz w:val="28"/>
          <w:szCs w:val="28"/>
          <w:lang w:val="kpv-RU" w:eastAsia="zh-CN" w:bidi="hi-IN"/>
        </w:rPr>
        <w:t>кыпӧдӧм</w:t>
      </w:r>
      <w:r>
        <w:rPr>
          <w:rFonts w:ascii="Times New Roman" w:hAnsi="Times New Roman"/>
          <w:sz w:val="28"/>
          <w:szCs w:val="28"/>
          <w:lang w:val="kpv-RU"/>
        </w:rPr>
        <w:t xml:space="preserve"> вылӧ, та лыдын и медицина уджалысьяслысь дугдывтӧг велӧдчан системалы республиканскӧй сьӧмкуд сьӧмӧн отсалӧм.</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Республикаса медицина учреждениеясын ёна колӧны врач-кардиологъяс да врач-терапевтъяс. Тайӧ специальносьтъяс серти ординатурасӧ восьтӧмыс отсалас могмӧдны учреждениеяссӧ татшӧм врачьясӧн.</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2021 воын врачьяслысь дипломъяс босьтісны Питирим Сорокин нима Сыктывкарса канму университетсӧ 49 помалысь. На лыдысь 26 морт заводитісны нин уджавны республикаса медицина организацияясын. Выль коронавирус инфекциялы паныд тыш кадӧ унаӧн уджалӧны ковиднӧй стационаръясын.</w:t>
      </w:r>
      <w:r>
        <w:br w:type="page"/>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1</w:t>
      </w:r>
      <w:r>
        <w:rPr>
          <w:rFonts w:eastAsia="Noto Serif CJK SC" w:cs="Lohit Devanagari" w:ascii="Times New Roman" w:hAnsi="Times New Roman"/>
          <w:color w:val="auto"/>
          <w:kern w:val="2"/>
          <w:sz w:val="28"/>
          <w:szCs w:val="28"/>
          <w:lang w:val="kpv-RU" w:eastAsia="zh-CN" w:bidi="hi-IN"/>
        </w:rPr>
        <w:t>2</w:t>
      </w:r>
      <w:r>
        <w:rPr>
          <w:rFonts w:ascii="Times New Roman" w:hAnsi="Times New Roman"/>
          <w:sz w:val="28"/>
          <w:szCs w:val="28"/>
          <w:lang w:val="kpv-RU"/>
        </w:rPr>
        <w:t>.08.2021</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В СГУ откроют ординатуру для врачей</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У выпускников медицинского института СГУ в скором времени появится возможность продолжить обучение по программам ординатуры в своем родном университете, без выезда за пределы республики. Такой позитивной новостью поделилась заместитель Председателя Правительства Республики Коми Лариса Карачёва.</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В соответствии с приказом Рособрнадзора Сыктывкарский госуниверситет получил право на осуществление образовательной деятельности по специальностям ординатуры «Кардиология» и «Терапия». Начало работы по лицензированию этого вида деятельности было положено по инициативе Главы Республики Коми Владимира Уйба.</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 Ранее молодые специалисты выезжали на обучение в ординатуре в медицинские ВУЗы Кирова, Санкт-Петербурга и других городов. После завершения обучения зачастую не возвращались работать в республику. Благодаря взаимодействию между правительством республики и руководством Сыктывкарского университета сделан шаг к тому, чтобы после получения специализации врачи оставались в родном регионе. Это особенно актуально в условиях противостояния новой коронавирусной инфекции, - подчеркнула Лариса Карачёва.</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Как отметила зампред правительства, открытие ординатуры – часть комплекса мер, направленных на повышение качества и доступности оказания медицинской помощи в регионе, в том числе поддержку системы непрерывного образования медицинских работников за счет средств республиканского бюджета.</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В медицинских учреждениях республики имеется высокая потребность во врачах-кардиологах и врачах-терапевтах. Открытие ординатуры по этим специальностям поможет удовлетворить эту потребность.</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В 2021 году дипломы врачей получили 49 выпускников Сыктывкарского государственного университета им. Питирима Сорокина. Часть из них, 26 человек, уже приступили к работе в медицинских организациях республики. В сложный период борьбы с новой коронавирусной инфекцией многие трудятся в ковидных стационарах.</w:t>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09"/>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kern w:val="2"/>
        <w:sz w:val="20"/>
        <w:szCs w:val="24"/>
        <w:lang w:val="ru-RU"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Noto Serif CJK SC" w:cs="Lohit Devanagari"/>
      <w:color w:val="auto"/>
      <w:kern w:val="2"/>
      <w:sz w:val="24"/>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Noto Sans CJK SC" w:cs="Lohit Devanagari"/>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ohit Devanagari"/>
    </w:rPr>
  </w:style>
  <w:style w:type="paragraph" w:styleId="Style17">
    <w:name w:val="Caption"/>
    <w:basedOn w:val="Normal"/>
    <w:qFormat/>
    <w:pPr>
      <w:suppressLineNumbers/>
      <w:spacing w:before="120" w:after="120"/>
    </w:pPr>
    <w:rPr>
      <w:rFonts w:cs="Lohit Devanagari"/>
      <w:i/>
      <w:iCs/>
      <w:sz w:val="24"/>
      <w:szCs w:val="24"/>
    </w:rPr>
  </w:style>
  <w:style w:type="paragraph" w:styleId="Style18">
    <w:name w:val="Указатель"/>
    <w:basedOn w:val="Normal"/>
    <w:qFormat/>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786</TotalTime>
  <Application>LibreOffice/6.4.2.2$Linux_X86_64 LibreOffice_project/4e471d8c02c9c90f512f7f9ead8875b57fcb1ec3</Application>
  <Pages>4</Pages>
  <Words>445</Words>
  <Characters>3323</Characters>
  <CharactersWithSpaces>3754</CharactersWithSpaces>
  <Paragraphs>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2021-08-13T21:06:40Z</dcterms:created>
  <dc:creator/>
  <dc:description/>
  <dc:language>ru-RU</dc:language>
  <cp:lastModifiedBy/>
  <dcterms:modified xsi:type="dcterms:W3CDTF">2021-08-18T17:28:44Z</dcterms:modified>
  <cp:revision>22</cp:revision>
  <dc:subject/>
  <dc:title/>
</cp:coreProperties>
</file>