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19.08.2021</w:t>
      </w:r>
    </w:p>
    <w:p>
      <w:pPr>
        <w:pStyle w:val="Normal"/>
        <w:bidi w:val="0"/>
        <w:spacing w:lineRule="auto" w:line="360"/>
        <w:ind w:left="0" w:right="0" w:firstLine="850"/>
        <w:jc w:val="both"/>
        <w:rPr>
          <w:b/>
          <w:b/>
          <w:bCs/>
        </w:rPr>
      </w:pPr>
      <w:r>
        <w:rPr>
          <w:rFonts w:ascii="Times New Roman" w:hAnsi="Times New Roman"/>
          <w:b/>
          <w:bCs/>
          <w:sz w:val="28"/>
          <w:szCs w:val="28"/>
          <w:lang w:val="kpv-RU"/>
        </w:rPr>
        <w:t>«Черноморск</w:t>
      </w:r>
      <w:r>
        <w:rPr>
          <w:rFonts w:eastAsia="Noto Serif CJK SC" w:cs="Lohit Devanagari" w:ascii="Times New Roman" w:hAnsi="Times New Roman"/>
          <w:b/>
          <w:bCs/>
          <w:color w:val="auto"/>
          <w:kern w:val="2"/>
          <w:sz w:val="28"/>
          <w:szCs w:val="28"/>
          <w:lang w:val="kpv-RU" w:eastAsia="zh-CN" w:bidi="hi-IN"/>
        </w:rPr>
        <w:t>ая</w:t>
      </w:r>
      <w:r>
        <w:rPr>
          <w:rFonts w:ascii="Times New Roman" w:hAnsi="Times New Roman"/>
          <w:b/>
          <w:bCs/>
          <w:sz w:val="28"/>
          <w:szCs w:val="28"/>
          <w:lang w:val="kpv-RU"/>
        </w:rPr>
        <w:t xml:space="preserve"> зорькаын» дезинфицируйтасны став жырсӧ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Республикаысь челядьлӧн мунӧм бӧрын став колана ӧлӧдан да дезинфекция мероприятие</w:t>
      </w:r>
      <w:r>
        <w:rPr>
          <w:rFonts w:ascii="Times New Roman" w:hAnsi="Times New Roman"/>
          <w:sz w:val="28"/>
          <w:szCs w:val="28"/>
          <w:lang w:val="kpv-RU"/>
        </w:rPr>
        <w:t>сӧ</w:t>
      </w:r>
      <w:r>
        <w:rPr>
          <w:rFonts w:ascii="Times New Roman" w:hAnsi="Times New Roman"/>
          <w:sz w:val="28"/>
          <w:szCs w:val="28"/>
          <w:lang w:val="kpv-RU"/>
        </w:rPr>
        <w:t xml:space="preserve"> нуӧдӧм да «Черноморская зорька» санаторийлысь мутас косьтӧм </w:t>
      </w:r>
      <w:r>
        <w:rPr>
          <w:rFonts w:eastAsia="Noto Serif CJK SC" w:cs="Lohit Devanagari" w:ascii="Times New Roman" w:hAnsi="Times New Roman"/>
          <w:color w:val="auto"/>
          <w:kern w:val="2"/>
          <w:sz w:val="28"/>
          <w:szCs w:val="28"/>
          <w:lang w:val="kpv-RU" w:eastAsia="zh-CN" w:bidi="hi-IN"/>
        </w:rPr>
        <w:t>могысь</w:t>
      </w:r>
      <w:r>
        <w:rPr>
          <w:rFonts w:ascii="Times New Roman" w:hAnsi="Times New Roman"/>
          <w:sz w:val="28"/>
          <w:szCs w:val="28"/>
          <w:lang w:val="kpv-RU"/>
        </w:rPr>
        <w:t xml:space="preserve"> Краснодар крайын Роспотребнадзорлӧн </w:t>
      </w:r>
      <w:r>
        <w:rPr>
          <w:rFonts w:eastAsia="Noto Serif CJK SC" w:cs="Lohit Devanagari" w:ascii="Times New Roman" w:hAnsi="Times New Roman"/>
          <w:color w:val="auto"/>
          <w:kern w:val="2"/>
          <w:sz w:val="28"/>
          <w:szCs w:val="28"/>
          <w:lang w:val="kpv-RU" w:eastAsia="zh-CN" w:bidi="hi-IN"/>
        </w:rPr>
        <w:t>в</w:t>
      </w:r>
      <w:r>
        <w:rPr>
          <w:rFonts w:ascii="Times New Roman" w:hAnsi="Times New Roman"/>
          <w:sz w:val="28"/>
          <w:szCs w:val="28"/>
          <w:lang w:val="kpv-RU"/>
        </w:rPr>
        <w:t>еськӧдланінлӧн помшуӧм подув вылын нуӧдасны комплекснӧй дезинфекция.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Витӧд сменасӧ вӧлі арталӧма 2021 вося моз тӧлысь 22 лунсянь кӧч тӧлысь 11 лунӧдз. Роспотребнадзорлӧн помшуӧмӧн, а сідзжӧ «Черноморская зорькаын» ассьыныс шойччӧм арталысь челядьлысь дзоньвидзалун бурмӧдӧм могысь, Коми Республикаса велӧдан, наука да том йӧз политика министерство да Челядьл</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да том йӧзл</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республиканскӧй шӧрин нюжмасьтӧг аддзисны позянлун вуджӧдны челядьӧс мӧд лагерӧ.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«Челядьл</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шӧр шойччан базаӧн лоӧ Сукко курортнӧй посёлокын «Энергетик» дзоньвидзалун бурмӧдан лагер. Сылӧн эм аслас пляж, уличвывса бассейн да уна спорт площадка. Ӧні бать-мамкӧд нуӧдсьӧ юӧртана-гӧгӧрвоӧдана удж», - висьталіс Коми Республикаса велӧдан министрӧс вежысь Максим Ганов.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«Черноморская зорька» лагерын </w:t>
      </w:r>
      <w:r>
        <w:rPr>
          <w:rFonts w:eastAsia="Noto Serif CJK SC" w:cs="Lohit Devanagari" w:ascii="Times New Roman" w:hAnsi="Times New Roman"/>
          <w:color w:val="auto"/>
          <w:kern w:val="2"/>
          <w:sz w:val="28"/>
          <w:szCs w:val="28"/>
          <w:lang w:val="kpv-RU" w:eastAsia="zh-CN" w:bidi="hi-IN"/>
        </w:rPr>
        <w:t>дезинфицируйтасны</w:t>
      </w:r>
      <w:r>
        <w:rPr>
          <w:rFonts w:ascii="Times New Roman" w:hAnsi="Times New Roman"/>
          <w:sz w:val="28"/>
          <w:szCs w:val="28"/>
          <w:lang w:val="kpv-RU"/>
        </w:rPr>
        <w:t xml:space="preserve"> став жырсӧ, стрӧйбасӧ, мутассӧ, а сідзжӧ ва сетан да канализация системасӧ. Ва проводысь васӧ прӧверитасны лабораторияын санитарно-эпидемиологическӧй нормаяс вылӧ. Лагерса став персонал прӧйдитас содтӧд обследуйтӧм. Мутассӧ кутасны обрабатывайтны, кор Анапаын дугдасны зэръяс да косьмас муыс. </w:t>
      </w:r>
      <w:r>
        <w:rPr>
          <w:rFonts w:eastAsia="Noto Serif CJK SC" w:cs="Lohit Devanagari" w:ascii="Times New Roman" w:hAnsi="Times New Roman"/>
          <w:color w:val="auto"/>
          <w:kern w:val="2"/>
          <w:sz w:val="28"/>
          <w:szCs w:val="28"/>
          <w:lang w:val="kpv-RU" w:eastAsia="zh-CN" w:bidi="hi-IN"/>
        </w:rPr>
        <w:t>К</w:t>
      </w:r>
      <w:r>
        <w:rPr>
          <w:rFonts w:ascii="Times New Roman" w:hAnsi="Times New Roman"/>
          <w:sz w:val="28"/>
          <w:szCs w:val="28"/>
          <w:lang w:val="kpv-RU"/>
        </w:rPr>
        <w:t>ымынкӧ лун ковмас ӧлӧдан мероприятиеяс нуӧдӧм вылӧ. Татшӧм мероприятиеяс дырйи колӧ, медым сэні эз вӧвны ни челядь, ни персонал. Татшӧм жӧ обстановка артмис Джемете пасьтала (Анапалӧн район), аварийнӧй да дзоньтасян уджъяс нуӧдӧмсӧ оз дугӧдлыны.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Ӧні лагерын уджалӧны Челядьл</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да том йӧзл</w:t>
      </w:r>
      <w:r>
        <w:rPr>
          <w:rFonts w:eastAsia="Noto Serif CJK SC"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республика</w:t>
      </w:r>
      <w:r>
        <w:rPr>
          <w:rFonts w:eastAsia="Noto Serif CJK SC" w:cs="Lohit Devanagari" w:ascii="Times New Roman" w:hAnsi="Times New Roman"/>
          <w:color w:val="auto"/>
          <w:kern w:val="2"/>
          <w:sz w:val="28"/>
          <w:szCs w:val="28"/>
          <w:lang w:val="kpv-RU" w:eastAsia="zh-CN" w:bidi="hi-IN"/>
        </w:rPr>
        <w:t>нскӧй</w:t>
      </w:r>
      <w:r>
        <w:rPr>
          <w:rFonts w:ascii="Times New Roman" w:hAnsi="Times New Roman"/>
          <w:sz w:val="28"/>
          <w:szCs w:val="28"/>
          <w:lang w:val="kpv-RU"/>
        </w:rPr>
        <w:t xml:space="preserve"> шӧринӧс петкӧдлысьяс да велӧдан министрӧс вежысь Максим Ганов. Уськӧдам тӧд вылӧ, мый моз тӧлысь 15-17 лунъясӧ Коми Республикаса Юралысь Владимир Уйбалӧн тшӧктӧм серти «Черноморскӧй зорька» лагер</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 ситуациясӧ прӧверит</w:t>
      </w:r>
      <w:r>
        <w:rPr>
          <w:rFonts w:eastAsia="Noto Serif CJK SC" w:cs="Lohit Devanagari" w:ascii="Times New Roman" w:hAnsi="Times New Roman"/>
          <w:color w:val="auto"/>
          <w:kern w:val="2"/>
          <w:sz w:val="28"/>
          <w:szCs w:val="28"/>
          <w:lang w:val="kpv-RU" w:eastAsia="zh-CN" w:bidi="hi-IN"/>
        </w:rPr>
        <w:t>ӧм могысь</w:t>
      </w:r>
      <w:r>
        <w:rPr>
          <w:rFonts w:ascii="Times New Roman" w:hAnsi="Times New Roman"/>
          <w:sz w:val="28"/>
          <w:szCs w:val="28"/>
          <w:lang w:val="kpv-RU"/>
        </w:rPr>
        <w:t xml:space="preserve"> воліс Коми Республикаын </w:t>
      </w:r>
      <w:r>
        <w:rPr>
          <w:rFonts w:eastAsia="Noto Serif CJK SC" w:cs="Lohit Devanagari" w:ascii="Times New Roman" w:hAnsi="Times New Roman"/>
          <w:color w:val="auto"/>
          <w:kern w:val="2"/>
          <w:sz w:val="28"/>
          <w:szCs w:val="28"/>
          <w:lang w:val="kpv-RU" w:eastAsia="zh-CN" w:bidi="hi-IN"/>
        </w:rPr>
        <w:t xml:space="preserve">кага </w:t>
      </w:r>
      <w:r>
        <w:rPr>
          <w:rFonts w:ascii="Times New Roman" w:hAnsi="Times New Roman"/>
          <w:sz w:val="28"/>
          <w:szCs w:val="28"/>
          <w:lang w:val="kpv-RU"/>
        </w:rPr>
        <w:t xml:space="preserve">инӧдъяс </w:t>
      </w:r>
      <w:r>
        <w:rPr>
          <w:rFonts w:eastAsia="Noto Serif CJK SC" w:cs="Lohit Devanagari" w:ascii="Times New Roman" w:hAnsi="Times New Roman"/>
          <w:color w:val="auto"/>
          <w:kern w:val="2"/>
          <w:sz w:val="28"/>
          <w:szCs w:val="28"/>
          <w:lang w:val="kpv-RU" w:eastAsia="zh-CN" w:bidi="hi-IN"/>
        </w:rPr>
        <w:t>торъя дорйысь</w:t>
      </w:r>
      <w:r>
        <w:rPr>
          <w:rFonts w:ascii="Times New Roman" w:hAnsi="Times New Roman"/>
          <w:sz w:val="28"/>
          <w:szCs w:val="28"/>
          <w:lang w:val="kpv-RU"/>
        </w:rPr>
        <w:t xml:space="preserve"> Татьяна Козлова.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Моз тӧлысь 19 лун вылӧ ваыс муніс лагерса унджык мутасысь, но ойдӧминъяс эмӧсь на. Узьлан корпусъяс, </w:t>
      </w:r>
      <w:r>
        <w:rPr>
          <w:rFonts w:eastAsia="Noto Serif CJK SC" w:cs="Lohit Devanagari" w:ascii="Times New Roman" w:hAnsi="Times New Roman"/>
          <w:color w:val="auto"/>
          <w:kern w:val="2"/>
          <w:sz w:val="28"/>
          <w:szCs w:val="28"/>
          <w:lang w:val="kpv-RU" w:eastAsia="zh-CN" w:bidi="hi-IN"/>
        </w:rPr>
        <w:t>столӧвӧй</w:t>
      </w:r>
      <w:r>
        <w:rPr>
          <w:rFonts w:ascii="Times New Roman" w:hAnsi="Times New Roman"/>
          <w:sz w:val="28"/>
          <w:szCs w:val="28"/>
          <w:lang w:val="kpv-RU"/>
        </w:rPr>
        <w:t xml:space="preserve"> да клуб эз торксьыны. Корпусъясын эм электричество да пӧсь ва. Челядьӧс пӧсь сёянӧн вердӧм эз дугдыв.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Бать-мамлы оперативнӧя йитчӧм вылӧ лагерын уджалӧ </w:t>
      </w:r>
      <w:r>
        <w:rPr>
          <w:rFonts w:eastAsia="Noto Serif CJK SC" w:cs="Lohit Devanagari" w:ascii="Times New Roman" w:hAnsi="Times New Roman"/>
          <w:color w:val="auto"/>
          <w:kern w:val="2"/>
          <w:sz w:val="28"/>
          <w:szCs w:val="28"/>
          <w:lang w:val="kpv-RU" w:eastAsia="zh-CN" w:bidi="hi-IN"/>
        </w:rPr>
        <w:t>веськыд</w:t>
      </w:r>
      <w:r>
        <w:rPr>
          <w:rFonts w:ascii="Times New Roman" w:hAnsi="Times New Roman"/>
          <w:sz w:val="28"/>
          <w:szCs w:val="28"/>
          <w:lang w:val="kpv-RU"/>
        </w:rPr>
        <w:t xml:space="preserve"> телефон </w:t>
      </w:r>
      <w:r>
        <w:rPr>
          <w:rFonts w:eastAsia="Noto Serif CJK SC" w:cs="Lohit Devanagari" w:ascii="Times New Roman" w:hAnsi="Times New Roman"/>
          <w:color w:val="auto"/>
          <w:kern w:val="2"/>
          <w:sz w:val="28"/>
          <w:szCs w:val="28"/>
          <w:lang w:val="kpv-RU" w:eastAsia="zh-CN" w:bidi="hi-IN"/>
        </w:rPr>
        <w:t>йитӧд</w:t>
      </w:r>
      <w:r>
        <w:rPr>
          <w:rFonts w:ascii="Times New Roman" w:hAnsi="Times New Roman"/>
          <w:sz w:val="28"/>
          <w:szCs w:val="28"/>
          <w:lang w:val="kpv-RU"/>
        </w:rPr>
        <w:t xml:space="preserve"> 89892412605. Йитчыны сідзжӧ позьӧ лагер</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группа</w:t>
      </w:r>
      <w:r>
        <w:rPr>
          <w:rFonts w:eastAsia="Noto Serif CJK SC" w:cs="Lohit Devanagari" w:ascii="Times New Roman" w:hAnsi="Times New Roman"/>
          <w:color w:val="auto"/>
          <w:kern w:val="2"/>
          <w:sz w:val="28"/>
          <w:szCs w:val="28"/>
          <w:lang w:val="kpv-RU" w:eastAsia="zh-CN" w:bidi="hi-IN"/>
        </w:rPr>
        <w:t>лӧн</w:t>
      </w:r>
      <w:r>
        <w:rPr>
          <w:rFonts w:ascii="Times New Roman" w:hAnsi="Times New Roman"/>
          <w:sz w:val="28"/>
          <w:szCs w:val="28"/>
          <w:lang w:val="kpv-RU"/>
        </w:rPr>
        <w:t xml:space="preserve"> юӧртӧмъясын.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Бурдӧдӧм серти лагерса директорӧс вежысьлӧн телефон (+79910742764) уджалӧ сутки чӧж.</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челядьлӧн шойччӧм серти операторлӧн – Челядьлы да том йӧзлы республиканскӧй шӧринлӧн теле</w:t>
      </w:r>
      <w:r>
        <w:rPr>
          <w:rFonts w:eastAsia="Noto Serif CJK SC" w:cs="Lohit Devanagari" w:ascii="Times New Roman" w:hAnsi="Times New Roman"/>
          <w:color w:val="auto"/>
          <w:kern w:val="2"/>
          <w:sz w:val="28"/>
          <w:szCs w:val="28"/>
          <w:lang w:val="kpv-RU" w:eastAsia="zh-CN" w:bidi="hi-IN"/>
        </w:rPr>
        <w:t>ф</w:t>
      </w:r>
      <w:r>
        <w:rPr>
          <w:rFonts w:ascii="Times New Roman" w:hAnsi="Times New Roman"/>
          <w:sz w:val="28"/>
          <w:szCs w:val="28"/>
          <w:lang w:val="kpv-RU"/>
        </w:rPr>
        <w:t>он номер – 89225996333, уджалӧ сутки чӧж.</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«Черноморской зорьке» будет проведена дезинфекция всех помещений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связи с необходимостью проведения всех профилактический и дезинфекционных мероприятий после выезда детей из Республики Коми и осушения всей территории санатория «Черноморская зорька», на основании решения Управления Роспотребнадзора по Краснодарскому Краю, будет проводиться комплексная дезинфекционная обработка.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Пятая смена была запланирована на период с 22 августа по 11 сентября 2021 года. В связи с решением Роспотребнадзора, а также необходимостью оздоровления детей, планировавших свой отдых на базе «Черноморской зорьки» - Минобрнауки РК и ГАУ ДО РК «Республиканский центр детей и молодежи» был оперативно проработан вопрос перевода детей в другой лагерь.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«Основной базой отдыха для наших детей станет детский оздоровительный лагерь «Энергетик», который находится в курортном поселке Сукко, имеющий свой пляж, уличный бассейн и большое количество спортивных площадок. В настоящее время с родителями проводится информационно-разъяснительная работа», - сообщил заместитель министра образования Коми Максим Ганов.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лагере «Черноморская зорька» будет проведена дезинфекция всех помещений, зданий, территории, а также систем водоснабжения и канализирования. Пробы водопроводной воды пройдут лабораторную проверку на соответствие санитарно-эпидемиологическим нормам. Весь персонал лагеря пройдет дополнительное обследование. Территорию будут обрабатывать после того, как осадки в Анапе прекратятся, и земля высохнет. Потребуется несколько дней для проведения профилактических мероприятий, которые проводятся без возможности нахождения на территории детей и иного персонала. Такая же обстановка сейчас сложилась во всем Джемете (район Анапы), аварийно-восстановительные работы там не прекращаются.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Сейчас в лагере работают представители Республиканского центра детей и молодежи и замминистра образования Максим Ганов. Напомним, 15-17 августа по поручению Главы Республики Коми Владимира Уйба в «Черноморской зорьке» с проверкой ситуации находилась уполномоченный по правам ребенка в Республике Коми Татьяна Козлова.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состоянию на 19 августа, вода ушла с большей части территории лагеря, однако места затопления еще остаются. При этом спальные корпуса, здание столовой и клуба не пострадали. В корпусах есть электричество, горячая вода. Обеспечение детей горячим питанием не прекращалось.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Для оперативного взаимодействия в лагере работает горячая телефонная линия для родителей 89892412605. Общение также идет в сообщениях в группе лагеря.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Телефон заместителя директора лагеря по лечебной части (+79910742764), работает круглосуточно.</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Номер оператора детского отдыха в Республике Коми - Республиканского центра детей и молодежи 89225996333, работает круглосуточно.</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TotalTime>
  <Application>LibreOffice/6.4.2.2$Linux_X86_64 LibreOffice_project/4e471d8c02c9c90f512f7f9ead8875b57fcb1ec3</Application>
  <Pages>4</Pages>
  <Words>662</Words>
  <Characters>4603</Characters>
  <CharactersWithSpaces>5245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2021-08-22T22:35:25Z</dcterms:created>
  <dc:creator/>
  <dc:description/>
  <dc:language>ru-RU</dc:language>
  <cp:lastModifiedBy/>
  <dcterms:modified xsi:type="dcterms:W3CDTF">2021-08-26T17:34:24Z</dcterms:modified>
  <cp:revision>33</cp:revision>
  <dc:subject/>
  <dc:title/>
</cp:coreProperties>
</file>