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23.08.2021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Коми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Республикаса стрӧитчан министерство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сет</w:t>
      </w:r>
      <w:r>
        <w:rPr>
          <w:color w:val="000000"/>
          <w:sz w:val="28"/>
          <w:szCs w:val="28"/>
          <w:lang w:val="kpv-RU"/>
        </w:rPr>
        <w:t>ас Печора кар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ын</w:t>
      </w:r>
      <w:r>
        <w:rPr>
          <w:color w:val="000000"/>
          <w:sz w:val="28"/>
          <w:szCs w:val="28"/>
          <w:lang w:val="kpv-RU"/>
        </w:rPr>
        <w:t xml:space="preserve"> 4 №-а школа капитальн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я дзоньтал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серти в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зй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мъяс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lang w:val="kpv-RU"/>
        </w:rPr>
        <w:t>Талун, моз т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лысь 23 лун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, удж серти Печора район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 ветліг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н Коми Республикаса Юралысь Владимир Уйба, регионса</w:t>
      </w:r>
      <w:r>
        <w:rPr>
          <w:rStyle w:val="Style13"/>
          <w:b w:val="false"/>
          <w:color w:val="000000"/>
          <w:sz w:val="28"/>
          <w:szCs w:val="28"/>
          <w:highlight w:val="white"/>
          <w:u w:val="none"/>
          <w:lang w:val="kpv-RU"/>
        </w:rPr>
        <w:t xml:space="preserve"> </w:t>
      </w:r>
      <w:r>
        <w:rPr>
          <w:rStyle w:val="Style13"/>
          <w:rFonts w:eastAsia="Times New Roman" w:cs="Times New Roman"/>
          <w:b w:val="false"/>
          <w:bCs/>
          <w:color w:val="000000"/>
          <w:kern w:val="2"/>
          <w:sz w:val="28"/>
          <w:szCs w:val="28"/>
          <w:highlight w:val="white"/>
          <w:u w:val="none"/>
          <w:lang w:val="kpv-RU" w:eastAsia="ru-RU"/>
        </w:rPr>
        <w:t>с</w:t>
      </w:r>
      <w:r>
        <w:rPr>
          <w:rStyle w:val="Style13"/>
          <w:b w:val="false"/>
          <w:color w:val="000000"/>
          <w:sz w:val="28"/>
          <w:szCs w:val="28"/>
          <w:highlight w:val="white"/>
          <w:u w:val="none"/>
          <w:lang w:val="kpv-RU"/>
        </w:rPr>
        <w:t>трӧитчан, оланін да коммунальнӧй овмӧс министр</w:t>
      </w:r>
      <w:r>
        <w:rPr>
          <w:b w:val="false"/>
          <w:color w:val="000000"/>
          <w:sz w:val="28"/>
          <w:szCs w:val="28"/>
          <w:lang w:val="kpv-RU"/>
        </w:rPr>
        <w:t xml:space="preserve"> Игорь Кузьмичев,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Style w:val="Style13"/>
          <w:rFonts w:eastAsia="Times New Roman" w:cs="Times New Roman"/>
          <w:b w:val="false"/>
          <w:bCs/>
          <w:color w:val="000000"/>
          <w:kern w:val="2"/>
          <w:sz w:val="28"/>
          <w:szCs w:val="28"/>
          <w:highlight w:val="white"/>
          <w:u w:val="none"/>
          <w:lang w:val="kpv-RU" w:eastAsia="ru-RU"/>
        </w:rPr>
        <w:t>р</w:t>
      </w:r>
      <w:r>
        <w:rPr>
          <w:rStyle w:val="Style13"/>
          <w:b w:val="false"/>
          <w:color w:val="000000"/>
          <w:sz w:val="28"/>
          <w:szCs w:val="28"/>
          <w:highlight w:val="white"/>
          <w:u w:val="none"/>
          <w:lang w:val="kpv-RU"/>
        </w:rPr>
        <w:t>еспубликаса велӧдан, наука да том йӧз политика министр Наталья Якимова видз</w:t>
      </w:r>
      <w:r>
        <w:rPr>
          <w:rStyle w:val="Style13"/>
          <w:rFonts w:eastAsia="Symbol" w:cs="Symbol"/>
          <w:b w:val="false"/>
          <w:bCs/>
          <w:color w:val="000000"/>
          <w:kern w:val="2"/>
          <w:sz w:val="28"/>
          <w:szCs w:val="28"/>
          <w:highlight w:val="white"/>
          <w:u w:val="none"/>
          <w:lang w:val="kpv-RU" w:eastAsia="ru-RU"/>
        </w:rPr>
        <w:t>ӧ</w:t>
      </w:r>
      <w:r>
        <w:rPr>
          <w:rStyle w:val="Style13"/>
          <w:b w:val="false"/>
          <w:color w:val="000000"/>
          <w:sz w:val="28"/>
          <w:szCs w:val="28"/>
          <w:highlight w:val="white"/>
          <w:u w:val="none"/>
          <w:lang w:val="kpv-RU"/>
        </w:rPr>
        <w:t>длісны школалысь стр</w:t>
      </w:r>
      <w:r>
        <w:rPr>
          <w:rStyle w:val="Style13"/>
          <w:rFonts w:eastAsia="Symbol" w:cs="Symbol"/>
          <w:b w:val="false"/>
          <w:color w:val="000000"/>
          <w:sz w:val="28"/>
          <w:szCs w:val="28"/>
          <w:highlight w:val="white"/>
          <w:u w:val="none"/>
          <w:lang w:val="kpv-RU"/>
        </w:rPr>
        <w:t>ӧ</w:t>
      </w:r>
      <w:r>
        <w:rPr>
          <w:rStyle w:val="Style13"/>
          <w:b w:val="false"/>
          <w:color w:val="000000"/>
          <w:sz w:val="28"/>
          <w:szCs w:val="28"/>
          <w:highlight w:val="white"/>
          <w:u w:val="none"/>
          <w:lang w:val="kpv-RU"/>
        </w:rPr>
        <w:t>йбас</w:t>
      </w:r>
      <w:r>
        <w:rPr>
          <w:rStyle w:val="Style13"/>
          <w:rFonts w:eastAsia="Symbol" w:cs="Symbol"/>
          <w:b w:val="false"/>
          <w:color w:val="000000"/>
          <w:sz w:val="28"/>
          <w:szCs w:val="28"/>
          <w:highlight w:val="white"/>
          <w:u w:val="none"/>
          <w:lang w:val="kpv-RU"/>
        </w:rPr>
        <w:t>ӧ</w:t>
      </w:r>
      <w:r>
        <w:rPr>
          <w:b w:val="false"/>
          <w:color w:val="000000"/>
          <w:sz w:val="28"/>
          <w:szCs w:val="28"/>
          <w:lang w:val="kpv-RU"/>
        </w:rPr>
        <w:t>.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 </w:t>
      </w:r>
      <w:r>
        <w:rPr>
          <w:b w:val="false"/>
          <w:color w:val="000000"/>
          <w:sz w:val="28"/>
          <w:szCs w:val="28"/>
          <w:lang w:val="kpv-RU"/>
        </w:rPr>
        <w:t>Школал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н стр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йбалы 45-ысь унджык </w:t>
      </w:r>
      <w:r>
        <w:rPr>
          <w:b w:val="false"/>
          <w:color w:val="000000"/>
          <w:sz w:val="28"/>
          <w:szCs w:val="28"/>
          <w:lang w:val="kpv-RU"/>
        </w:rPr>
        <w:t>во</w:t>
      </w:r>
      <w:r>
        <w:rPr>
          <w:b w:val="false"/>
          <w:color w:val="000000"/>
          <w:sz w:val="28"/>
          <w:szCs w:val="28"/>
          <w:lang w:val="kpv-RU"/>
        </w:rPr>
        <w:t>. 2019 воын сій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с шу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ма 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пасн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й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н челядьл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н да уджалысьясл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н ол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млы да дзоньвидзалунлы. 2019 вося тулыссянь сэні велӧдчӧмсӧ дуг</w:t>
      </w:r>
      <w:r>
        <w:rPr>
          <w:rFonts w:eastAsia="Symbol" w:cs="Symbol"/>
          <w:b w:val="false"/>
          <w:color w:val="000000"/>
          <w:sz w:val="28"/>
          <w:szCs w:val="28"/>
          <w:lang w:val="kpv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b w:val="false"/>
          <w:color w:val="000000"/>
          <w:sz w:val="28"/>
          <w:szCs w:val="28"/>
          <w:lang w:val="kpv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ма, школас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 тупк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ма капитальн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ӧя</w:t>
      </w:r>
      <w:r>
        <w:rPr>
          <w:b w:val="false"/>
          <w:color w:val="000000"/>
          <w:sz w:val="28"/>
          <w:szCs w:val="28"/>
          <w:lang w:val="kpv-RU"/>
        </w:rPr>
        <w:t xml:space="preserve"> дзоньтал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.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lang w:val="kpv-RU"/>
        </w:rPr>
        <w:t>«Стр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йбас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 видлалӧма, республикаса Стрӧитчан министерство видз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длас сыл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 xml:space="preserve">ысь </w:t>
      </w: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бӧ</w:t>
      </w:r>
      <w:r>
        <w:rPr>
          <w:b w:val="false"/>
          <w:color w:val="000000"/>
          <w:sz w:val="28"/>
          <w:szCs w:val="28"/>
          <w:lang w:val="kpv-RU"/>
        </w:rPr>
        <w:t>ртасъясс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 да сетас дзоньтасян уджъяслӧн й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рыш да сикасъяс серти ассьыс в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зй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мъяс», - г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г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рво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діс Владимир Уйба.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23.08.2021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Минстрой Коми представит предложения по капитальному ремонту школы № 4 в городе Печоре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Сегодня, 23 августа, в ходе рабочей поездки в Печорский район здание школы осмотрели Глава Республики Коми Владимир Уйба, министр строительства и жилищно-коммунального хозяйства региона Игорь Кузьмичев, министр образования, науки и молодёжной политики республики Наталья Якимова.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Зданию школы более 45 лет. В 2019 году оно признано небезопасным для жизни и здоровья обучающихся и работников. Учебная деятельность в ней с весны 2019 года приостановлена, школу закрыли на капитальный ремонт.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«Обследование здания проведено, Минстрой республики проведёт анализ его результатов и представит предложения по объёмам и видам ремонтных работ», - прокомментировал Владимир Уйба.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63cc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63cc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c2bf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63c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LibreOffice/6.4.2.2$Linux_X86_64 LibreOffice_project/4e471d8c02c9c90f512f7f9ead8875b57fcb1ec3</Application>
  <Pages>2</Pages>
  <Words>204</Words>
  <Characters>1369</Characters>
  <CharactersWithSpaces>1564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2021-08-28T09:37:00Z</dcterms:created>
  <dc:creator>Admin</dc:creator>
  <dc:description/>
  <dc:language>ru-RU</dc:language>
  <cp:lastModifiedBy/>
  <dcterms:modified xsi:type="dcterms:W3CDTF">2021-08-30T16:32:03Z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