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24.08.2021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Печора кар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>ын челядьлы</w:t>
      </w:r>
      <w:r>
        <w:rPr>
          <w:color w:val="000000"/>
          <w:sz w:val="28"/>
          <w:szCs w:val="28"/>
          <w:lang w:val="kpv-RU"/>
        </w:rPr>
        <w:t xml:space="preserve"> 1 №-а поликлиника ло</w:t>
      </w:r>
      <w:r>
        <w:rPr>
          <w:rFonts w:eastAsia="Symbol" w:cs="Symbol"/>
          <w:b/>
          <w:bCs/>
          <w:color w:val="000000"/>
          <w:kern w:val="2"/>
          <w:sz w:val="28"/>
          <w:szCs w:val="28"/>
          <w:lang w:val="kpv-RU" w:eastAsia="ru-RU"/>
        </w:rPr>
        <w:t>ас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>тӧждысьысьӧн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b w:val="false"/>
          <w:b w:val="false"/>
          <w:color w:val="212529"/>
          <w:sz w:val="28"/>
          <w:szCs w:val="28"/>
        </w:rPr>
      </w:pPr>
      <w:r>
        <w:rPr>
          <w:b w:val="false"/>
          <w:color w:val="000000"/>
          <w:sz w:val="28"/>
          <w:szCs w:val="28"/>
          <w:lang w:val="kpv-RU"/>
        </w:rPr>
        <w:t>Владимир Уйба удж серти кык лун кежл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 воліс</w:t>
      </w:r>
      <w:r>
        <w:rPr>
          <w:b w:val="false"/>
          <w:color w:val="000000"/>
          <w:sz w:val="28"/>
          <w:szCs w:val="28"/>
          <w:lang w:val="kpv-RU"/>
        </w:rPr>
        <w:t xml:space="preserve"> Печора район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. Моз т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лысь 23 лун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 xml:space="preserve"> Коми Республикаса Юралысь видз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дліс Печораса ш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р районнӧй больничалысь веж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съяс, кутш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мъясын та</w:t>
      </w:r>
      <w:r>
        <w:rPr>
          <w:rFonts w:eastAsia="Times New Roman" w:cs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йӧ</w:t>
      </w:r>
      <w:r>
        <w:rPr>
          <w:b w:val="false"/>
          <w:color w:val="000000"/>
          <w:sz w:val="28"/>
          <w:szCs w:val="28"/>
          <w:lang w:val="kpv-RU"/>
        </w:rPr>
        <w:t xml:space="preserve"> во пом</w:t>
      </w:r>
      <w:r>
        <w:rPr>
          <w:rFonts w:eastAsia="Symbol" w:cs="Symbol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b w:val="false"/>
          <w:color w:val="000000"/>
          <w:sz w:val="28"/>
          <w:szCs w:val="28"/>
          <w:lang w:val="kpv-RU"/>
        </w:rPr>
        <w:t>дз воссяс челядьлы «Тӧждысьысь поликлиника».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333333"/>
          <w:sz w:val="28"/>
          <w:szCs w:val="28"/>
          <w:highlight w:val="white"/>
        </w:rPr>
      </w:pPr>
      <w:r>
        <w:rPr>
          <w:color w:val="000000"/>
          <w:sz w:val="28"/>
          <w:szCs w:val="28"/>
          <w:lang w:val="kpv-RU"/>
        </w:rPr>
        <w:t xml:space="preserve">Челядьлы поликлиника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меститчӧ</w:t>
      </w:r>
      <w:r>
        <w:rPr>
          <w:color w:val="000000"/>
          <w:sz w:val="28"/>
          <w:szCs w:val="28"/>
          <w:lang w:val="kpv-RU"/>
        </w:rPr>
        <w:t xml:space="preserve"> уна патераа олан керкал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н медводдза судтаса жыръясын. «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Тӧждысьысь</w:t>
      </w:r>
      <w:r>
        <w:rPr>
          <w:color w:val="000000"/>
          <w:sz w:val="28"/>
          <w:szCs w:val="28"/>
          <w:lang w:val="kpv-RU"/>
        </w:rPr>
        <w:t xml:space="preserve"> поликлиника» федеральн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й верктуя проект серти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ні сэні мун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ны дзоньта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ся</w:t>
      </w:r>
      <w:r>
        <w:rPr>
          <w:color w:val="000000"/>
          <w:sz w:val="28"/>
          <w:szCs w:val="28"/>
          <w:lang w:val="kpv-RU"/>
        </w:rPr>
        <w:t>н уджъяс.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333333"/>
          <w:sz w:val="28"/>
          <w:szCs w:val="28"/>
          <w:highlight w:val="white"/>
        </w:rPr>
      </w:pPr>
      <w:r>
        <w:rPr>
          <w:color w:val="000000"/>
          <w:sz w:val="28"/>
          <w:szCs w:val="28"/>
          <w:lang w:val="kpv-RU"/>
        </w:rPr>
        <w:t>Сідзж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Владимир Уйба 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дмасис Печораса ШРБ-ын </w:t>
      </w:r>
      <w:r>
        <w:rPr>
          <w:color w:val="000000"/>
          <w:sz w:val="28"/>
          <w:szCs w:val="28"/>
          <w:shd w:fill="FFFFFF" w:val="clear"/>
          <w:lang w:val="kpv-RU"/>
        </w:rPr>
        <w:t>медицина реабилитация юк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нын отс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г сетан условиеяс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н. 2021 вося урась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м т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лысьын медицина юк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 xml:space="preserve">н бара кутіс уджавны. Сэні 35 койка, на лыдын 15 – </w:t>
      </w:r>
      <w:r>
        <w:rPr>
          <w:color w:val="000000"/>
          <w:sz w:val="28"/>
          <w:szCs w:val="28"/>
          <w:lang w:val="kpv-RU"/>
        </w:rPr>
        <w:t>гериатрическ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й. Тані отсал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ны </w:t>
      </w:r>
      <w:r>
        <w:rPr>
          <w:color w:val="000000"/>
          <w:sz w:val="28"/>
          <w:szCs w:val="28"/>
          <w:shd w:fill="FFFFFF" w:val="clear"/>
          <w:lang w:val="kpv-RU"/>
        </w:rPr>
        <w:t>бырӧдны сьӧкыда висьӧмысь колясъяс ш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р вей системал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н вись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мъяса, лёка ветлысь пациентъяслы, а сідзж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 xml:space="preserve"> боев</w:t>
      </w:r>
      <w:r>
        <w:rPr>
          <w:rFonts w:eastAsia="Symbol" w:cs="Symbol"/>
          <w:color w:val="000000"/>
          <w:sz w:val="28"/>
          <w:szCs w:val="28"/>
          <w:shd w:fill="FFFFFF" w:val="clear"/>
          <w:lang w:val="kpv-RU" w:eastAsia="ru-RU"/>
        </w:rPr>
        <w:t>ӧ</w:t>
      </w:r>
      <w:r>
        <w:rPr>
          <w:color w:val="000000"/>
          <w:sz w:val="28"/>
          <w:szCs w:val="28"/>
          <w:shd w:fill="FFFFFF" w:val="clear"/>
          <w:lang w:val="kpv-RU"/>
        </w:rPr>
        <w:t>й тышъясын участвуйтысьяслы да</w:t>
      </w:r>
      <w:r>
        <w:rPr>
          <w:color w:val="000000"/>
          <w:sz w:val="28"/>
          <w:szCs w:val="28"/>
          <w:lang w:val="kpv-RU"/>
        </w:rPr>
        <w:t xml:space="preserve"> геронтологическ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й висьысьяслы. Котырт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ма и ковид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вись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б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рын реабилитация.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«Нимкодь, мый дзоньвидзалун бурм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эм ЛФК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оборуд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у</w:t>
      </w:r>
      <w:r>
        <w:rPr>
          <w:color w:val="000000"/>
          <w:sz w:val="28"/>
          <w:szCs w:val="28"/>
          <w:lang w:val="kpv-RU"/>
        </w:rPr>
        <w:t>йт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зал, массаж в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чан да физиотерапия кабинетъяс. Так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 тш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тш, тш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кта Коми Республикаса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йӧзлысь дзоньвидзалун видзан министерстволы могмӧдны</w:t>
      </w:r>
      <w:r>
        <w:rPr>
          <w:color w:val="000000"/>
          <w:sz w:val="28"/>
          <w:szCs w:val="28"/>
          <w:lang w:val="kpv-RU"/>
        </w:rPr>
        <w:t xml:space="preserve"> ва</w:t>
      </w:r>
      <w:r>
        <w:rPr>
          <w:rFonts w:eastAsia="Symbol" w:cs="Symbol"/>
          <w:color w:val="000000"/>
          <w:sz w:val="28"/>
          <w:szCs w:val="28"/>
          <w:lang w:val="kpv-RU"/>
        </w:rPr>
        <w:t>ӧ</w:t>
      </w:r>
      <w:r>
        <w:rPr>
          <w:color w:val="000000"/>
          <w:sz w:val="28"/>
          <w:szCs w:val="28"/>
          <w:lang w:val="kpv-RU"/>
        </w:rPr>
        <w:t>н бурд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дчан юк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сӧ</w:t>
      </w:r>
      <w:r>
        <w:rPr>
          <w:color w:val="000000"/>
          <w:sz w:val="28"/>
          <w:szCs w:val="28"/>
          <w:lang w:val="kpv-RU"/>
        </w:rPr>
        <w:t xml:space="preserve"> бальнеология выл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оборудованиеӧн, сы в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сна мый мен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та йылысь корисны и пациентъяс, и медперсонал», - пасйис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регионса Юралысь</w:t>
      </w:r>
      <w:r>
        <w:rPr>
          <w:color w:val="000000"/>
          <w:sz w:val="28"/>
          <w:szCs w:val="28"/>
          <w:lang w:val="kpv-RU"/>
        </w:rPr>
        <w:t>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злысь дзоньвидзалун видз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йылысь сёрнитісны и Коми Республикаса Юралысьл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Печораса общественносьтк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 аддзысьл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 дырйи. Владимир Уйба висьталіс, мый таво Печораса ШРБ-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воас 28 единица медицина оборудование, та лыдын компьютернӧй томограф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да</w:t>
      </w:r>
      <w:r>
        <w:rPr>
          <w:color w:val="000000"/>
          <w:sz w:val="28"/>
          <w:szCs w:val="28"/>
          <w:lang w:val="kpv-RU"/>
        </w:rPr>
        <w:t xml:space="preserve"> маммограф. 2022 воын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воас</w:t>
      </w:r>
      <w:r>
        <w:rPr>
          <w:color w:val="000000"/>
          <w:sz w:val="28"/>
          <w:szCs w:val="28"/>
          <w:lang w:val="kpv-RU"/>
        </w:rPr>
        <w:t xml:space="preserve"> н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шта 18 единица, а 2023 воын – 16 единица медицинскӧй техника.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«Тай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ыджыд воськов больнича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с медицина диагностика оборудование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могм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мын,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 xml:space="preserve">мый </w:t>
      </w:r>
      <w:r>
        <w:rPr>
          <w:color w:val="000000"/>
          <w:sz w:val="28"/>
          <w:szCs w:val="28"/>
          <w:lang w:val="kpv-RU"/>
        </w:rPr>
        <w:t xml:space="preserve">ёна 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дзӧ</w:t>
      </w:r>
      <w:r>
        <w:rPr>
          <w:color w:val="000000"/>
          <w:sz w:val="28"/>
          <w:szCs w:val="28"/>
          <w:lang w:val="kpv-RU"/>
        </w:rPr>
        <w:t>дас исследованиеяс ну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да содтас налысь ногтуйс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. Рентгенл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н, маммографл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да компьютернӧй томографл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эмӧсь мычч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дъяс ыст</w:t>
      </w:r>
      <w:r>
        <w:rPr>
          <w:rFonts w:eastAsia="Times New Roman" w:cs="Times New Roman"/>
          <w:color w:val="000000"/>
          <w:kern w:val="0"/>
          <w:sz w:val="28"/>
          <w:szCs w:val="28"/>
          <w:lang w:val="kpv-RU" w:eastAsia="ru-RU" w:bidi="ar-SA"/>
        </w:rPr>
        <w:t>ысь</w:t>
      </w:r>
      <w:r>
        <w:rPr>
          <w:color w:val="000000"/>
          <w:sz w:val="28"/>
          <w:szCs w:val="28"/>
          <w:lang w:val="kpv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водзвыв пыртӧм</w:t>
      </w:r>
      <w:r>
        <w:rPr>
          <w:color w:val="000000"/>
          <w:sz w:val="28"/>
          <w:szCs w:val="28"/>
          <w:lang w:val="kpv-RU"/>
        </w:rPr>
        <w:t xml:space="preserve"> блокъяс. Сідзк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позь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ыстыны снимокс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консультация мог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н Сыктывкар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, Санкт-Петербург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либ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 Москва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ӧ. Да дженьыд кадӧ босьтны вочакыв</w:t>
      </w:r>
      <w:r>
        <w:rPr>
          <w:color w:val="000000"/>
          <w:sz w:val="28"/>
          <w:szCs w:val="28"/>
          <w:lang w:val="kpv-RU"/>
        </w:rPr>
        <w:t>», - г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г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рво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діс Владимир Уйба.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Коми Республикаса Юралысь содтіс, мый Коми юркарса да регион суй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рсайса специалист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ъ</w:t>
      </w:r>
      <w:r>
        <w:rPr>
          <w:color w:val="000000"/>
          <w:sz w:val="28"/>
          <w:szCs w:val="28"/>
          <w:lang w:val="kpv-RU"/>
        </w:rPr>
        <w:t>яск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д телемедицина котырт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>мысь кывкут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 xml:space="preserve">ӧ </w:t>
      </w:r>
      <w:r>
        <w:rPr>
          <w:color w:val="000000"/>
          <w:sz w:val="28"/>
          <w:szCs w:val="28"/>
          <w:lang w:val="kpv-RU"/>
        </w:rPr>
        <w:t xml:space="preserve">республикаса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Й</w:t>
      </w:r>
      <w:r>
        <w:rPr>
          <w:rFonts w:eastAsia="Symbol" w:cs="Symbol"/>
          <w:color w:val="000000"/>
          <w:sz w:val="28"/>
          <w:szCs w:val="28"/>
          <w:lang w:val="kpv-RU" w:eastAsia="ru-RU"/>
        </w:rPr>
        <w:t>ӧ</w:t>
      </w:r>
      <w:r>
        <w:rPr>
          <w:color w:val="000000"/>
          <w:sz w:val="28"/>
          <w:szCs w:val="28"/>
          <w:lang w:val="kpv-RU"/>
        </w:rPr>
        <w:t xml:space="preserve">злысь дзоньвидзалун видзан </w:t>
      </w:r>
      <w:r>
        <w:rPr>
          <w:rFonts w:eastAsia="Times New Roman" w:cs="Times New Roman"/>
          <w:color w:val="000000"/>
          <w:sz w:val="28"/>
          <w:szCs w:val="28"/>
          <w:lang w:val="kpv-RU" w:eastAsia="ru-RU"/>
        </w:rPr>
        <w:t>м</w:t>
      </w:r>
      <w:r>
        <w:rPr>
          <w:color w:val="000000"/>
          <w:sz w:val="28"/>
          <w:szCs w:val="28"/>
          <w:lang w:val="kpv-RU"/>
        </w:rPr>
        <w:t>инистерство.</w:t>
      </w:r>
      <w:r>
        <w:br w:type="page"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24.08.2021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Детская поликлиника № 1 города Печоры станет бережливой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Владимир Уйба посетил с двухдневной рабочей поездкой Печорский район. 23 августа Глава Республики Коми осмотрел помещения Печорской центральной районной больницы, в которых до конца этого года откроется детская «Бережливая поликлиника».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Детская поликлиника располагается в помещениях первого этажа многоквартирного жилого дома. В рамках федерального приоритетного проекта «Бережливая поликлиника» сейчас здесь ведутся ремонтные работы.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Также Владимир Уйба ознакомился с условиями оказания помощи в отделении медицинской реабилитации Печорской ЦРБ. В начале февраля 2021 года работа отделения была возобновлена. Оно рассчитано на 35 коек, из которых 15 коек – гериатрические. Здесь проходят реабилитацию пациенты с заболеваниями центральной нервной системы, опорно-двигательного аппарата, а также участники боевых действий и геронтологические больные. Организована и постковидная реабилитация.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«Радует, что для восстановления здоровья в отделении есть зал ЛФК с инвентарем, кабинет массажа и кабинеты физиотерапии. Вместе с тем, поручаю Минздраву Республики Коми оснастить отделение водолечения оборудованием для бальнеологии, поскольку об этом меня попросили и пациенты, и медперсонал», - отметил глава Коми.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Вопросы здравоохранения обсуждались на встрече Главы Республики Коми с общественностью Печоры. Владимир Уйба сообщил, что в этом году в Печорскую ЦРБ поступит 28 единиц медоборудования, в том числе компьютерный томограф и маммограф. В 2022 году планируется поступление ещё 18, а в 2023 году – 16 единиц медицинской техники.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«Это серьёзный прорыв в обеспечении больницы диагностическим современным оборудованием, которое существенно ускорит проведение исследований и повысит их качество. Рентген, маммограф и компьютерный томограф имеют встроенные блоки передачи данных. То есть можно будет отправить снимок в Сыктывкар для консультации, в Санкт-Петербург или Москву. И в кратчайшие сроки получить ответ», - пояснил Владимир Уйба.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Глава Коми добавил, что за организацию телемедицины со специалистами столицы Коми и медучреждений за пределами региона отвечает Министерство здравоохранения республики.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a234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a234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a23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Application>LibreOffice/6.4.2.2$Linux_X86_64 LibreOffice_project/4e471d8c02c9c90f512f7f9ead8875b57fcb1ec3</Application>
  <Pages>4</Pages>
  <Words>551</Words>
  <Characters>3796</Characters>
  <CharactersWithSpaces>4333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2021-08-28T18:08:00Z</dcterms:created>
  <dc:creator>Admin</dc:creator>
  <dc:description/>
  <dc:language>ru-RU</dc:language>
  <cp:lastModifiedBy/>
  <dcterms:modified xsi:type="dcterms:W3CDTF">2021-09-03T15:37:52Z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