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b w:val="false"/>
          <w:color w:val="000000"/>
          <w:sz w:val="28"/>
          <w:szCs w:val="28"/>
          <w:lang w:val="kpv-RU"/>
        </w:rPr>
        <w:t>25.08.2021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 xml:space="preserve">Владимир Уйба выступитіс 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медводдза</w:t>
      </w:r>
      <w:r>
        <w:rPr>
          <w:color w:val="000000"/>
          <w:sz w:val="28"/>
          <w:szCs w:val="28"/>
          <w:lang w:val="kpv-RU"/>
        </w:rPr>
        <w:t xml:space="preserve"> быдвося инвестиция посланиеӧн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Талун, моз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лысь 25 лун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,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лі Коми Республика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ын</w:t>
      </w:r>
      <w:r>
        <w:rPr>
          <w:color w:val="000000"/>
          <w:sz w:val="28"/>
          <w:szCs w:val="28"/>
          <w:lang w:val="kpv-RU"/>
        </w:rPr>
        <w:t xml:space="preserve"> инвестиция климат бурм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серти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ветл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н 2021 воын медводдза заседание. Коми Республикаса Юралысь Владимир Уйба выступитіс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асшӧр уджалысьяслӧн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ӧткотыр</w:t>
      </w:r>
      <w:r>
        <w:rPr>
          <w:color w:val="000000"/>
          <w:sz w:val="28"/>
          <w:szCs w:val="28"/>
          <w:lang w:val="kpv-RU"/>
        </w:rPr>
        <w:t xml:space="preserve"> да власьт органъяс дор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инвестиция посланиеӧн.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ветл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удж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 xml:space="preserve">ӧ </w:t>
      </w:r>
      <w:r>
        <w:rPr>
          <w:color w:val="000000"/>
          <w:sz w:val="28"/>
          <w:szCs w:val="28"/>
          <w:lang w:val="kpv-RU"/>
        </w:rPr>
        <w:t>пыр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дчисны регион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ын</w:t>
      </w:r>
      <w:r>
        <w:rPr>
          <w:color w:val="000000"/>
          <w:sz w:val="28"/>
          <w:szCs w:val="28"/>
          <w:lang w:val="kpv-RU"/>
        </w:rPr>
        <w:t xml:space="preserve"> система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артмӧдан</w:t>
      </w:r>
      <w:r>
        <w:rPr>
          <w:color w:val="000000"/>
          <w:sz w:val="28"/>
          <w:szCs w:val="28"/>
          <w:lang w:val="kpv-RU"/>
        </w:rPr>
        <w:t xml:space="preserve"> предприятиеясӧс,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асшӧр уджалысьяслысь ӧткотыръясӧс</w:t>
      </w:r>
      <w:r>
        <w:rPr>
          <w:color w:val="000000"/>
          <w:sz w:val="28"/>
          <w:szCs w:val="28"/>
          <w:lang w:val="kpv-RU"/>
        </w:rPr>
        <w:t>, Коми Республикаса ол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п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рт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ысь</w:t>
      </w:r>
      <w:r>
        <w:rPr>
          <w:color w:val="000000"/>
          <w:sz w:val="28"/>
          <w:szCs w:val="28"/>
          <w:lang w:val="kpv-RU"/>
        </w:rPr>
        <w:t xml:space="preserve"> власьт органъясӧс да меставывса асвеськ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длан органъясӧс петк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длысьяс. Эпидемиологическ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с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ерпас</w:t>
      </w:r>
      <w:r>
        <w:rPr>
          <w:color w:val="000000"/>
          <w:sz w:val="28"/>
          <w:szCs w:val="28"/>
          <w:lang w:val="kpv-RU"/>
        </w:rPr>
        <w:t xml:space="preserve">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вылын кут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вет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лӧн</w:t>
      </w:r>
      <w:r>
        <w:rPr>
          <w:color w:val="000000"/>
          <w:sz w:val="28"/>
          <w:szCs w:val="28"/>
          <w:lang w:val="kpv-RU"/>
        </w:rPr>
        <w:t xml:space="preserve"> заседание</w:t>
      </w:r>
      <w:r>
        <w:rPr>
          <w:color w:val="000000"/>
          <w:sz w:val="28"/>
          <w:szCs w:val="28"/>
          <w:lang w:val="kpv-RU"/>
        </w:rPr>
        <w:t>ыс</w:t>
      </w:r>
      <w:r>
        <w:rPr>
          <w:color w:val="000000"/>
          <w:sz w:val="28"/>
          <w:szCs w:val="28"/>
          <w:lang w:val="kpv-RU"/>
        </w:rPr>
        <w:t xml:space="preserve"> муніс и очн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я</w:t>
      </w:r>
      <w:r>
        <w:rPr>
          <w:color w:val="000000"/>
          <w:sz w:val="28"/>
          <w:szCs w:val="28"/>
          <w:lang w:val="kpv-RU"/>
        </w:rPr>
        <w:t>, и видеоконференц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связь пыр</w:t>
      </w:r>
      <w:r>
        <w:rPr>
          <w:color w:val="000000"/>
          <w:sz w:val="28"/>
          <w:szCs w:val="28"/>
          <w:lang w:val="kpv-RU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Коми Республикаса Юралысь Владимир Уйба висьталіс инвестици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я</w:t>
      </w:r>
      <w:r>
        <w:rPr>
          <w:color w:val="000000"/>
          <w:sz w:val="28"/>
          <w:szCs w:val="28"/>
          <w:lang w:val="kpv-RU"/>
        </w:rPr>
        <w:t xml:space="preserve"> процессл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н ресурсъяс йылысь, кутшӧмъяс эмӧсь нин да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вермасны лоны</w:t>
      </w:r>
      <w:r>
        <w:rPr>
          <w:color w:val="000000"/>
          <w:sz w:val="28"/>
          <w:szCs w:val="28"/>
          <w:lang w:val="kpv-RU"/>
        </w:rPr>
        <w:t>, регионса Веськ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длан котыр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лӧн</w:t>
      </w:r>
      <w:r>
        <w:rPr>
          <w:color w:val="000000"/>
          <w:sz w:val="28"/>
          <w:szCs w:val="28"/>
          <w:lang w:val="kpv-RU"/>
        </w:rPr>
        <w:t xml:space="preserve"> тай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нырвизьын медш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 могъяс йылысь, регионын инвестиция климат бурм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серти примит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мераяс йылысь.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«Регионын инвестиция проектъяс удж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дны заводит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да ол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п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</w:t>
      </w:r>
      <w:r>
        <w:rPr>
          <w:color w:val="000000"/>
          <w:sz w:val="28"/>
          <w:szCs w:val="28"/>
          <w:lang w:val="kpv-RU"/>
        </w:rPr>
        <w:t>ылӧ эм став колана ин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да подулыс, збыльм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дсь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2026 во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дз экономика диверсифи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цируйтан</w:t>
      </w:r>
      <w:r>
        <w:rPr>
          <w:color w:val="000000"/>
          <w:sz w:val="28"/>
          <w:szCs w:val="28"/>
          <w:lang w:val="kpv-RU"/>
        </w:rPr>
        <w:t xml:space="preserve"> мероприятиеясл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план, вынсь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ма бизнеслы и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нвестиция</w:t>
      </w:r>
      <w:r>
        <w:rPr>
          <w:color w:val="000000"/>
          <w:sz w:val="28"/>
          <w:szCs w:val="28"/>
          <w:lang w:val="kpv-RU"/>
        </w:rPr>
        <w:t xml:space="preserve"> преференцияяс, регионса став субъектыслы кол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ӧ, медым вӧлі лӧсьӧдӧма бур условиеяс</w:t>
      </w:r>
      <w:r>
        <w:rPr>
          <w:color w:val="000000"/>
          <w:sz w:val="28"/>
          <w:szCs w:val="28"/>
          <w:lang w:val="kpv-RU"/>
        </w:rPr>
        <w:t xml:space="preserve"> Коми Республика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инвестируйт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», - пасйис Владимир Уйба.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ветл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заседание вылын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Коми Республикаса Веськӧдлан котырӧн Юрнуӧдысьӧс вежысь – Коми Республикаса экономика сӧвмӧдан да промышленносьт министр Эльмира Ахмеева петк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дліс Коми Республика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kpv-RU" w:eastAsia="ru-RU" w:bidi="ar-SA"/>
        </w:rPr>
        <w:t>са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Инвестиция декларациялысь проект, мый дасьтӧма Коми Республикаса Юралысьлӧн тш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кт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м серти регионса Экономика сӧвмӧдан да промышленносьт министерство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н.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 xml:space="preserve">Документсӧ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лӧсьӧдӧма</w:t>
      </w:r>
      <w:r>
        <w:rPr>
          <w:color w:val="000000"/>
          <w:sz w:val="28"/>
          <w:szCs w:val="28"/>
          <w:lang w:val="kpv-RU"/>
        </w:rPr>
        <w:t xml:space="preserve"> Ин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вестиционнӧя</w:t>
      </w:r>
      <w:r>
        <w:rPr>
          <w:color w:val="000000"/>
          <w:sz w:val="28"/>
          <w:szCs w:val="28"/>
          <w:lang w:val="kpv-RU"/>
        </w:rPr>
        <w:t xml:space="preserve"> с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/>
        </w:rPr>
        <w:t>ӧдан</w:t>
      </w:r>
      <w:r>
        <w:rPr>
          <w:color w:val="000000"/>
          <w:sz w:val="28"/>
          <w:szCs w:val="28"/>
          <w:lang w:val="kpv-RU"/>
        </w:rPr>
        <w:t xml:space="preserve"> агентстволӧн кор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мъяс серти да дасьт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ма регионса стратегическ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документъяс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вылын кут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н,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вермасян</w:t>
      </w:r>
      <w:r>
        <w:rPr>
          <w:color w:val="000000"/>
          <w:sz w:val="28"/>
          <w:szCs w:val="28"/>
          <w:lang w:val="kpv-RU"/>
        </w:rPr>
        <w:t xml:space="preserve"> верктуйяс,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медтӧдчана</w:t>
      </w:r>
      <w:r>
        <w:rPr>
          <w:color w:val="000000"/>
          <w:sz w:val="28"/>
          <w:szCs w:val="28"/>
          <w:lang w:val="kpv-RU"/>
        </w:rPr>
        <w:t xml:space="preserve"> нырвизьяс да Коми Республика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ӧс</w:t>
      </w:r>
      <w:r>
        <w:rPr>
          <w:color w:val="000000"/>
          <w:sz w:val="28"/>
          <w:szCs w:val="28"/>
          <w:lang w:val="kpv-RU"/>
        </w:rPr>
        <w:t xml:space="preserve">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дан зонаяс т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«Татш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вермасян</w:t>
      </w:r>
      <w:r>
        <w:rPr>
          <w:color w:val="000000"/>
          <w:sz w:val="28"/>
          <w:szCs w:val="28"/>
          <w:lang w:val="kpv-RU"/>
        </w:rPr>
        <w:t xml:space="preserve"> верктуйяс, кыдзи минерально-сырьев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видзасъяс</w:t>
      </w:r>
      <w:r>
        <w:rPr>
          <w:rFonts w:eastAsia="Symbol" w:cs="Symbol"/>
          <w:color w:val="000000"/>
          <w:kern w:val="0"/>
          <w:sz w:val="28"/>
          <w:szCs w:val="28"/>
          <w:lang w:val="kpv-RU" w:eastAsia="ru-RU" w:bidi="ar-SA"/>
        </w:rPr>
        <w:t>лӧн тырмӧм</w:t>
      </w:r>
      <w:r>
        <w:rPr>
          <w:color w:val="000000"/>
          <w:sz w:val="28"/>
          <w:szCs w:val="28"/>
          <w:lang w:val="kpv-RU"/>
        </w:rPr>
        <w:t>, в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р-ва ресурсъяс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озыр мутасъяс, экономикалысь, организацияяслысь да олысьяслысь коланлунъяс могм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 xml:space="preserve">ӧ электрическӧй вынйӧрлӧн да </w:t>
      </w:r>
      <w:r>
        <w:rPr>
          <w:color w:val="000000"/>
          <w:sz w:val="28"/>
          <w:szCs w:val="28"/>
          <w:lang w:val="kpv-RU"/>
        </w:rPr>
        <w:t>ломтаслӧн тырм</w:t>
      </w:r>
      <w:r>
        <w:rPr>
          <w:color w:val="000000"/>
          <w:sz w:val="28"/>
          <w:szCs w:val="28"/>
          <w:lang w:val="kpv-RU"/>
        </w:rPr>
        <w:t>ӧм</w:t>
      </w:r>
      <w:r>
        <w:rPr>
          <w:color w:val="000000"/>
          <w:sz w:val="28"/>
          <w:szCs w:val="28"/>
          <w:lang w:val="kpv-RU"/>
        </w:rPr>
        <w:t xml:space="preserve"> лоисны Коми Республикалысь экономика п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озянлунъяссӧ</w:t>
      </w:r>
      <w:r>
        <w:rPr>
          <w:color w:val="000000"/>
          <w:sz w:val="28"/>
          <w:szCs w:val="28"/>
          <w:lang w:val="kpv-RU"/>
        </w:rPr>
        <w:t>, этнокультурн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й туризмлысь кысканлунсӧ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восьтӧм вылӧ</w:t>
      </w:r>
      <w:r>
        <w:rPr>
          <w:color w:val="000000"/>
          <w:sz w:val="28"/>
          <w:szCs w:val="28"/>
          <w:lang w:val="kpv-RU"/>
        </w:rPr>
        <w:t>, торъя экономи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ческӧй</w:t>
      </w:r>
      <w:r>
        <w:rPr>
          <w:color w:val="000000"/>
          <w:sz w:val="28"/>
          <w:szCs w:val="28"/>
          <w:lang w:val="kpv-RU"/>
        </w:rPr>
        <w:t xml:space="preserve"> зонаяс, кластеръяс да технопаркъяс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лӧсьӧдӧм</w:t>
      </w:r>
      <w:r>
        <w:rPr>
          <w:color w:val="000000"/>
          <w:sz w:val="28"/>
          <w:szCs w:val="28"/>
          <w:lang w:val="kpv-RU"/>
        </w:rPr>
        <w:t xml:space="preserve">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подулӧн</w:t>
      </w:r>
      <w:r>
        <w:rPr>
          <w:color w:val="000000"/>
          <w:sz w:val="28"/>
          <w:szCs w:val="28"/>
          <w:lang w:val="kpv-RU"/>
        </w:rPr>
        <w:t>», - пасйис Эльмира Ахмеева.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Инвестиция декларацияыс кутас быд во выльм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дсьыны да йӧзӧдсьыны </w:t>
      </w:r>
      <w:hyperlink r:id="rId2">
        <w:r>
          <w:rPr>
            <w:color w:val="000000"/>
            <w:sz w:val="28"/>
            <w:szCs w:val="28"/>
            <w:lang w:val="kpv-RU"/>
          </w:rPr>
          <w:t>Коми Республика</w:t>
        </w:r>
        <w:r>
          <w:rPr>
            <w:rFonts w:eastAsia="Times New Roman" w:cs="Times New Roman"/>
            <w:color w:val="000000"/>
            <w:sz w:val="28"/>
            <w:szCs w:val="28"/>
            <w:lang w:val="kpv-RU" w:eastAsia="ru-RU"/>
          </w:rPr>
          <w:t>са</w:t>
        </w:r>
        <w:r>
          <w:rPr>
            <w:color w:val="000000"/>
            <w:sz w:val="28"/>
            <w:szCs w:val="28"/>
            <w:lang w:val="kpv-RU"/>
          </w:rPr>
          <w:t xml:space="preserve"> </w:t>
        </w:r>
        <w:r>
          <w:rPr>
            <w:color w:val="000000"/>
            <w:sz w:val="28"/>
            <w:szCs w:val="28"/>
            <w:u w:val="none"/>
            <w:lang w:val="kpv-RU"/>
          </w:rPr>
          <w:t>Инвестиция порталлӧн</w:t>
        </w:r>
      </w:hyperlink>
      <w:r>
        <w:rPr>
          <w:color w:val="000000"/>
          <w:sz w:val="28"/>
          <w:szCs w:val="28"/>
          <w:lang w:val="kpv-RU"/>
        </w:rPr>
        <w:t xml:space="preserve"> платформаын.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ветл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заседание б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ртасъяс серти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вет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пырысьяслысь</w:t>
      </w:r>
      <w:r>
        <w:rPr>
          <w:color w:val="000000"/>
          <w:sz w:val="28"/>
          <w:szCs w:val="28"/>
          <w:lang w:val="kpv-RU"/>
        </w:rPr>
        <w:t>, инвесторъясл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ысь</w:t>
      </w:r>
      <w:r>
        <w:rPr>
          <w:color w:val="000000"/>
          <w:sz w:val="28"/>
          <w:szCs w:val="28"/>
          <w:lang w:val="kpv-RU"/>
        </w:rPr>
        <w:t xml:space="preserve"> да экспертъясл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ысь</w:t>
      </w:r>
      <w:r>
        <w:rPr>
          <w:color w:val="000000"/>
          <w:sz w:val="28"/>
          <w:szCs w:val="28"/>
          <w:lang w:val="kpv-RU"/>
        </w:rPr>
        <w:t xml:space="preserve"> видз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длассӧ, инвестиция проектъяс збыльм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мын налысь опытс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 xml:space="preserve">ӧ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тӧд вылӧ босьтӧмӧн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вӧлі</w:t>
      </w:r>
      <w:r>
        <w:rPr>
          <w:color w:val="000000"/>
          <w:sz w:val="28"/>
          <w:szCs w:val="28"/>
          <w:lang w:val="kpv-RU"/>
        </w:rPr>
        <w:t xml:space="preserve"> шу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ма бурм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дны документс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Бурм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документс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сет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асны</w:t>
      </w:r>
      <w:r>
        <w:rPr>
          <w:color w:val="000000"/>
          <w:sz w:val="28"/>
          <w:szCs w:val="28"/>
          <w:lang w:val="kpv-RU"/>
        </w:rPr>
        <w:t xml:space="preserve"> с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гласуйт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вет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н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веськӧдлысьлы</w:t>
      </w:r>
      <w:r>
        <w:rPr>
          <w:color w:val="000000"/>
          <w:sz w:val="28"/>
          <w:szCs w:val="28"/>
          <w:lang w:val="kpv-RU"/>
        </w:rPr>
        <w:t>, Коми Республикаса Юралысь Владимир Уйбалы водз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федеральн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тшуп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дын вынсь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25.08.2021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Владимир Уйба выступил с первым ежегодным инвестиционным посланием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Сегодня, 25 августа, состоялось первое в 2021 году заседание Совета по улучшению инвестиционного климата в Республике Коми. Глава Республики Коми Владимир Уйба выступил с инвестиционным посланием к предпринимательскому сообществу и органам власти.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 работе Совета приняли участие представители системообразующих предприятий региона, предпринимательского сообщества, органов исполнительной власти Республики Коми и органов местного самоуправления. С учётом эпидемиологической ситуации заседание Совета проводилось как в очном формате, так и по видеоконференцсвязи.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Глава Республики Коми Владимир Уйба проинформировал о существующих и потенциальных ресурсах инвестиционного процесса, важнейших задачах Правительства региона в этом направлении, о принятых мерах по улучшению инвестиционного климата в регионе.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«Для запуска и реализации инвестиционных проектов в регионе сформирована вся необходимая правовая база, реализуется план мероприятий по диверсификации экономики до 2026 года, узаконены инвестиционные преференции для бизнеса, все субъекты региона заинтересованы в создании максимально комфортных условий для инвестирования в Республику Коми», - отметил Владимир Уйба.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На заседании Совета заместитель Председателя Правительства Республики Коми – министр экономического развития и промышленности Республики Коми Эльмира Ахмеева представила проект Инвестиционной декларации Республики Коми, подготовленный Министерством экономического развития и промышленности региона по поручению Главы Республики Коми.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Документ разработан в соответствии со стандартами Агентства инвестиционного развития и подготовлен с учётом стратегических документов региона, с выделением конкурентных преимуществ, приоритетных направлений и зон развития Республики Коми.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«Такие конкурентные преимущества как высокая обеспеченность минерально-сырьевыми ресурсами, наличие территорий богатых природными ресурсами, достаточность и надёжность электрической мощности и топлива для обеспечения потребности экономики, организаций и населения стали предпосылками к раскрытию экономического потенциала Республики Коми, привлекательности этнокультурного туризма, создания особых экономических зон, кластеров и технопарков» - отметила Эльмира Ахмеева.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Инвестиционная декларация будет ежегодно обновляться и размещаться на платформе Инвестиционного портала Республики Коми.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По итогам заседания Совета было принято решение о доработке документа с учетом мнений членов Совета, инвесторов и экспертов, их опыта в реализации инвестиционных проектов.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Доработанный документ будет представлен на согласование председателю Совета, Главе Республики Коми Владимиру Уйба для последующего утверждения на федеральном уровне.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53b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53b8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53b82"/>
    <w:rPr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e93ce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53b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vest.rkom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F6F3-FF93-4A9C-B368-2FFC4061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Application>LibreOffice/6.4.2.2$Linux_X86_64 LibreOffice_project/4e471d8c02c9c90f512f7f9ead8875b57fcb1ec3</Application>
  <Pages>4</Pages>
  <Words>626</Words>
  <Characters>4856</Characters>
  <CharactersWithSpaces>5460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2021-08-29T17:41:00Z</dcterms:created>
  <dc:creator>Admin</dc:creator>
  <dc:description/>
  <dc:language>ru-RU</dc:language>
  <cp:lastModifiedBy/>
  <dcterms:modified xsi:type="dcterms:W3CDTF">2021-09-03T15:45:59Z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