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25.08.2021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Печора районса Талый посёлокын водз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стр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ит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ны Рыбница ю вом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н пос 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b w:val="false"/>
          <w:b w:val="false"/>
          <w:color w:val="212529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>Печора район</w:t>
      </w:r>
      <w:r>
        <w:rPr>
          <w:rFonts w:eastAsia="Symbol" w:cs="Symbol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 xml:space="preserve"> удж серти кык лун кежл</w:t>
      </w:r>
      <w:r>
        <w:rPr>
          <w:rFonts w:eastAsia="Symbol" w:cs="Symbol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 xml:space="preserve"> ветліг</w:t>
      </w:r>
      <w:r>
        <w:rPr>
          <w:rFonts w:eastAsia="Symbol" w:cs="Symbol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 xml:space="preserve">н 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>м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>оз т</w:t>
      </w:r>
      <w:r>
        <w:rPr>
          <w:rFonts w:eastAsia="Symbol" w:cs="Symbol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>лысь 24 лун</w:t>
      </w:r>
      <w:r>
        <w:rPr>
          <w:rFonts w:eastAsia="Symbol" w:cs="Symbol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 xml:space="preserve"> уджлысь мун</w:t>
      </w:r>
      <w:r>
        <w:rPr>
          <w:rFonts w:eastAsia="Symbol" w:cs="Symbol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>мс</w:t>
      </w:r>
      <w:r>
        <w:rPr>
          <w:rFonts w:eastAsia="Symbol" w:cs="Symbol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 xml:space="preserve"> видз</w:t>
      </w:r>
      <w:r>
        <w:rPr>
          <w:rFonts w:eastAsia="Symbol" w:cs="Symbol" w:ascii="Times New Roman" w:hAnsi="Times New Roman"/>
          <w:b w:val="false"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>дліс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  <w:lang w:val="kpv-RU"/>
        </w:rPr>
        <w:t>Коми Республикаса Юралысь Владимир Уйба.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2021 вося тулысын ыджыд ваыс кыр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діс пуысь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м 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нія поскыслысь фермаясс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. Сій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п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ынь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тчис. Ветл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длыны сы вывті автотранспортлы да пода 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злы лои позьт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м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н. Рыбница 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ю 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вом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н поскыс йит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Талый посёлок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лысь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юк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ъяссӧ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Выль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 xml:space="preserve">вуджанін 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стр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итан уджъяс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ыс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заводи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чисны моз 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лысь 8 лун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. В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ч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ма берегс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крепитан уджъяс, сувт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ма берегвывса пос пык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дъяс, 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сь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д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ма пос дор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 xml:space="preserve">ӧ 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муй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ж матыстчанінс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. Кол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на пуктыны кузяланог фермаясс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да туй плитаясс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, ну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дны сваритчан да краситчан уджъяс.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Удж выл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сь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мс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 xml:space="preserve"> вичм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ма Коми Республикаса Юралысь Владимир Уйбал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н тш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кт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м серти регионса Веськ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длан котырл</w:t>
      </w:r>
      <w:r>
        <w:rPr>
          <w:rFonts w:eastAsia="Symbol" w:cs="Symbol" w:ascii="Times New Roman" w:hAnsi="Times New Roman"/>
          <w:color w:val="000000"/>
          <w:sz w:val="28"/>
          <w:szCs w:val="28"/>
          <w:lang w:val="kpv-RU" w:eastAsia="ru-RU"/>
        </w:rPr>
        <w:t>ӧ</w:t>
      </w:r>
      <w:r>
        <w:rPr>
          <w:rFonts w:ascii="Times New Roman" w:hAnsi="Times New Roman"/>
          <w:color w:val="000000"/>
          <w:sz w:val="28"/>
          <w:szCs w:val="28"/>
          <w:lang w:val="kpv-RU"/>
        </w:rPr>
        <w:t>н резерв фондысь.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</w:r>
      <w:r>
        <w:br w:type="page"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0" w:right="0" w:firstLine="850"/>
        <w:jc w:val="both"/>
        <w:rPr>
          <w:color w:val="21252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25.08.2021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В посёлке Талый Печорского района продолжается строительство моста через реку Рыбница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24 августа ход работ проинспектировал Глава Республики Коми Владимир Уйба во время двухдневной рабочей поездки в Печорский район.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Действующий деревянный мост серьёзно пострадал весной 2021 года, во время половодья вода подмыла фермы моста. Он накренился. Двигаться по нему пешеходам и автотранспорту стало небезопасно. Мост связывает части посёлка Талый, которые разделяет река Рыбница.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Работы по строительству новой переправы начались 8 августа. Завершены берегоукрепительные работы, возведены береговые мостовые опоры, отсыпаны грунтовые подъезды к мосту. Еще предстоят укладка продольных ферм и дорожных плит, сварочно-покрасочные работы.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pv-RU" w:eastAsia="ru-RU"/>
        </w:rPr>
        <w:t>Средства на финансирование работ выделены по поручению Главы Республики Коми Владимира Уйба из резервного фонда регионального Правительства.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c318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c318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c31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LibreOffice/6.4.2.2$Linux_X86_64 LibreOffice_project/4e471d8c02c9c90f512f7f9ead8875b57fcb1ec3</Application>
  <Pages>2</Pages>
  <Words>223</Words>
  <Characters>1474</Characters>
  <CharactersWithSpaces>1687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2021-08-30T06:03:00Z</dcterms:created>
  <dc:creator>Admin</dc:creator>
  <dc:description/>
  <dc:language>ru-RU</dc:language>
  <cp:lastModifiedBy/>
  <dcterms:modified xsi:type="dcterms:W3CDTF">2021-09-02T11:53:31Z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