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kpv-RU" w:eastAsia="ru-RU"/>
        </w:rPr>
        <w:t>25.08.2021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212529"/>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Коми Республикаын Роспотребнадзорлӧн веськӧдланін юӧртіс: талун кежлӧ (моз тӧлысь 25 лун вылӧ) бурдіс 51513 (+602)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ПЦР-тестъяс отсӧгӧн тӧдмалӧма, мый COVІD-19 висьмӧма 61894 (+250) морт. Медунаӧн висьмисны Сыктывкарын – 93, Ухтаын – 49, Изьва районын – 1</w:t>
      </w:r>
      <w:r>
        <w:rPr>
          <w:rFonts w:eastAsia="Times New Roman" w:cs="Times New Roman" w:ascii="Times New Roman" w:hAnsi="Times New Roman"/>
          <w:color w:val="212529"/>
          <w:sz w:val="28"/>
          <w:szCs w:val="28"/>
          <w:lang w:val="kpv-RU" w:eastAsia="ru-RU"/>
        </w:rPr>
        <w:t>6</w:t>
      </w:r>
      <w:r>
        <w:rPr>
          <w:rFonts w:eastAsia="Times New Roman" w:cs="Times New Roman" w:ascii="Times New Roman" w:hAnsi="Times New Roman"/>
          <w:color w:val="212529"/>
          <w:sz w:val="28"/>
          <w:szCs w:val="28"/>
          <w:lang w:val="kpv-RU" w:eastAsia="ru-RU"/>
        </w:rPr>
        <w:t xml:space="preserve"> морт. Став висьмӧм йӧз бӧрся видзӧдӧны врачьяс, налы сетӧны отсӧг.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Ставнас медицина боксянь видзӧдӧны 7982 морт бӧрся.</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Бӧръя суткинас медицина боксянь обследуйтӧм да кык вежонся карантин помасьӧм бӧрын медицина учёт вылысь киритісны 376 мортӧс. Найӧ коронавирусӧн оз висьны.</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Коми Республикаса йӧзлысь дзоньвидзалун видзан министерстволӧн юӧр серти, 2021 вося моз тӧлысь 25 лун вылӧ республикаын COVІD-19-ысь прививка вӧчӧма 241 389 морт.</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2. Коми Республикаса йӧзлысь дзоньвидзалун видзан министерстволӧн контакт-шӧрин пыр 8-800-550-0000 номер кузя дон босьттӧг.</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 xml:space="preserve">3. «Канму услугаяс» портал пыр: </w:t>
      </w:r>
      <w:hyperlink r:id="rId2">
        <w:r>
          <w:rPr>
            <w:rFonts w:eastAsia="Times New Roman" w:cs="Times New Roman" w:ascii="Times New Roman" w:hAnsi="Times New Roman"/>
            <w:color w:val="212529"/>
            <w:sz w:val="28"/>
            <w:szCs w:val="28"/>
            <w:lang w:val="kpv-RU" w:eastAsia="ru-RU"/>
          </w:rPr>
          <w:t>www.gosuslugi.ru</w:t>
        </w:r>
      </w:hyperlink>
      <w:r>
        <w:rPr>
          <w:rFonts w:eastAsia="Times New Roman" w:cs="Times New Roman" w:ascii="Times New Roman" w:hAnsi="Times New Roman"/>
          <w:color w:val="212529"/>
          <w:sz w:val="28"/>
          <w:szCs w:val="28"/>
          <w:lang w:val="kpv-RU" w:eastAsia="ru-RU"/>
        </w:rPr>
        <w:t xml:space="preserve">. </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color w:val="007BFF"/>
            <w:sz w:val="28"/>
            <w:szCs w:val="28"/>
            <w:lang w:val="kpv-RU" w:eastAsia="ru-RU"/>
          </w:rPr>
          <w:t>«Коронавирус йылысь юӧр»</w:t>
        </w:r>
      </w:hyperlink>
      <w:r>
        <w:rPr>
          <w:rFonts w:eastAsia="Times New Roman" w:cs="Times New Roman" w:ascii="Times New Roman" w:hAnsi="Times New Roman"/>
          <w:color w:val="007BFF"/>
          <w:sz w:val="28"/>
          <w:szCs w:val="28"/>
          <w:lang w:val="kpv-RU" w:eastAsia="ru-RU"/>
        </w:rPr>
        <w:t xml:space="preserve"> </w:t>
      </w:r>
      <w:r>
        <w:rPr>
          <w:rFonts w:eastAsia="Times New Roman" w:cs="Times New Roman" w:ascii="Times New Roman" w:hAnsi="Times New Roman"/>
          <w:color w:val="212529"/>
          <w:sz w:val="28"/>
          <w:szCs w:val="28"/>
          <w:lang w:val="kpv-RU" w:eastAsia="ru-RU"/>
        </w:rPr>
        <w:t>юкӧдын.</w:t>
      </w:r>
    </w:p>
    <w:p>
      <w:pPr>
        <w:pStyle w:val="Normal"/>
        <w:spacing w:lineRule="auto" w:line="360" w:before="0" w:after="0"/>
        <w:ind w:left="0" w:right="0" w:firstLine="85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val="kpv-RU" w:eastAsia="ru-RU"/>
        </w:rPr>
      </w:r>
      <w:r>
        <w:br w:type="page"/>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val="kpv-RU" w:eastAsia="ru-RU"/>
        </w:rPr>
        <w:t>25.08.2021</w:t>
      </w:r>
    </w:p>
    <w:p>
      <w:pPr>
        <w:pStyle w:val="Normal"/>
        <w:numPr>
          <w:ilvl w:val="0"/>
          <w:numId w:val="0"/>
        </w:numPr>
        <w:shd w:val="clear" w:color="auto" w:fill="FFFFFF"/>
        <w:spacing w:lineRule="auto" w:line="360" w:before="0" w:after="0"/>
        <w:ind w:left="0" w:right="0" w:firstLine="850"/>
        <w:jc w:val="both"/>
        <w:outlineLvl w:val="0"/>
        <w:rPr>
          <w:rFonts w:ascii="Times New Roman" w:hAnsi="Times New Roman" w:eastAsia="Times New Roman" w:cs="Times New Roman"/>
          <w:bCs/>
          <w:color w:val="212529"/>
          <w:kern w:val="2"/>
          <w:sz w:val="28"/>
          <w:szCs w:val="28"/>
          <w:lang w:eastAsia="ru-RU"/>
        </w:rPr>
      </w:pPr>
      <w:r>
        <w:rPr>
          <w:rFonts w:eastAsia="Times New Roman" w:cs="Times New Roman" w:ascii="Times New Roman" w:hAnsi="Times New Roman"/>
          <w:bCs/>
          <w:color w:val="212529"/>
          <w:kern w:val="2"/>
          <w:sz w:val="28"/>
          <w:szCs w:val="28"/>
          <w:lang w:val="kpv-RU" w:eastAsia="ru-RU"/>
        </w:rPr>
        <w:t>Официальная информация Управления Роспотребнадзора по Республике Коми о ситуации с коронавирусом</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По официальной информации Управления Роспотребнадзора по Республике Коми, на сегодняшний день (25 августа) выздоровели 51513 (+602)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Выявлено ПЦР-тестированием 61894 (+250) случая заболевания COVІD-19. Наибольший прирост за сутки в Сыктывкаре – 93 случая, Ухте – 49, Ижемском районе – 16. Все инфицированные находятся под наблюдением врачей, им оказывается помощь.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Всего под медицинским наблюдением находятся 7982 человека.</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За последние сутки снято с медицинского учёта по завершении обследований и двухнедельного карантинного срока 376 человек. В отношении них подозрения на коронавирус не подтвердились.</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По информации Министерства здравоохранения Республики Коми, по состоянию на 25 августа 2021 года в республике против COVІD–19 привито 241389 человек.</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3. Через портал «Госуслуги»: </w:t>
      </w:r>
      <w:hyperlink r:id="rId4" w:tgtFrame="_blank">
        <w:r>
          <w:rPr>
            <w:rFonts w:eastAsia="Times New Roman" w:cs="Times New Roman" w:ascii="Times New Roman" w:hAnsi="Times New Roman"/>
            <w:color w:val="007BFF"/>
            <w:sz w:val="28"/>
            <w:szCs w:val="28"/>
            <w:lang w:val="kpv-RU" w:eastAsia="ru-RU"/>
          </w:rPr>
          <w:t>www.gosuslugі.ru</w:t>
        </w:r>
      </w:hyperlink>
      <w:r>
        <w:rPr>
          <w:rFonts w:eastAsia="Times New Roman" w:cs="Times New Roman" w:ascii="Times New Roman" w:hAnsi="Times New Roman"/>
          <w:color w:val="212529"/>
          <w:sz w:val="28"/>
          <w:szCs w:val="28"/>
          <w:lang w:val="kpv-RU" w:eastAsia="ru-RU"/>
        </w:rPr>
        <w:t>.</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eastAsia="Times New Roman" w:cs="Times New Roman" w:ascii="Times New Roman" w:hAnsi="Times New Roman"/>
            <w:color w:val="007BFF"/>
            <w:sz w:val="28"/>
            <w:szCs w:val="28"/>
            <w:lang w:val="kpv-RU" w:eastAsia="ru-RU"/>
          </w:rPr>
          <w:t>«Информация о коронавирусе»</w:t>
        </w:r>
      </w:hyperlink>
      <w:r>
        <w:rPr>
          <w:rFonts w:eastAsia="Times New Roman" w:cs="Times New Roman" w:ascii="Times New Roman" w:hAnsi="Times New Roman"/>
          <w:color w:val="212529"/>
          <w:sz w:val="28"/>
          <w:szCs w:val="28"/>
          <w:lang w:val="kpv-RU" w:eastAsia="ru-RU"/>
        </w:rPr>
        <w:t>.</w:t>
      </w:r>
    </w:p>
    <w:p>
      <w:pPr>
        <w:pStyle w:val="Normal"/>
        <w:spacing w:lineRule="auto" w:line="360" w:before="0" w:after="0"/>
        <w:ind w:left="0" w:right="0" w:firstLine="850"/>
        <w:jc w:val="both"/>
        <w:rPr>
          <w:rFonts w:ascii="Times New Roman" w:hAnsi="Times New Roman" w:cs="Times New Roman"/>
          <w:sz w:val="28"/>
          <w:szCs w:val="28"/>
        </w:rPr>
      </w:pPr>
      <w:r>
        <w:rPr>
          <w:rFonts w:ascii="Times New Roman" w:hAnsi="Times New Roman"/>
          <w:sz w:val="28"/>
          <w:szCs w:val="28"/>
          <w:lang w:val="kpv-RU"/>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837f9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37f9e"/>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837f9e"/>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837f9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LibreOffice/6.4.2.2$Linux_X86_64 LibreOffice_project/4e471d8c02c9c90f512f7f9ead8875b57fcb1ec3</Application>
  <Pages>4</Pages>
  <Words>520</Words>
  <Characters>3592</Characters>
  <CharactersWithSpaces>4096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2021-08-29T17:39:00Z</dcterms:created>
  <dc:creator>Admin</dc:creator>
  <dc:description/>
  <dc:language>ru-RU</dc:language>
  <cp:lastModifiedBy/>
  <dcterms:modified xsi:type="dcterms:W3CDTF">2021-09-01T09:02:47Z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