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firstLine="709"/>
        <w:jc w:val="both"/>
        <w:rPr>
          <w:b/>
          <w:b/>
          <w:bCs/>
          <w:sz w:val="28"/>
          <w:szCs w:val="28"/>
          <w:lang w:val="kpv-RU"/>
        </w:rPr>
      </w:pPr>
      <w:r>
        <w:rPr>
          <w:rFonts w:ascii="Times New Roman" w:hAnsi="Times New Roman"/>
          <w:sz w:val="28"/>
          <w:szCs w:val="28"/>
          <w:lang w:val="kpv-RU"/>
        </w:rPr>
        <w:t>14.09.2021</w:t>
      </w:r>
    </w:p>
    <w:p>
      <w:pPr>
        <w:pStyle w:val="Normal"/>
        <w:spacing w:lineRule="auto" w:line="360"/>
        <w:ind w:left="0" w:right="0" w:firstLine="709"/>
        <w:jc w:val="both"/>
        <w:rPr>
          <w:sz w:val="28"/>
          <w:szCs w:val="28"/>
          <w:lang w:val="kpv-RU"/>
        </w:rPr>
      </w:pPr>
      <w:r>
        <w:rPr>
          <w:rFonts w:ascii="Times New Roman" w:hAnsi="Times New Roman"/>
          <w:b/>
          <w:bCs/>
          <w:sz w:val="28"/>
          <w:szCs w:val="28"/>
          <w:lang w:val="kpv-RU"/>
        </w:rPr>
        <w:t xml:space="preserve">Владимир Уйба корис мэръясӧс аслыныс видзӧдны ломтысян кадколаст бӧрся </w:t>
      </w:r>
    </w:p>
    <w:p>
      <w:pPr>
        <w:pStyle w:val="Normal"/>
        <w:spacing w:lineRule="auto" w:line="360"/>
        <w:ind w:left="0" w:right="0" w:firstLine="709"/>
        <w:jc w:val="both"/>
        <w:rPr>
          <w:sz w:val="28"/>
          <w:szCs w:val="28"/>
          <w:lang w:val="kpv-RU"/>
        </w:rPr>
      </w:pPr>
      <w:r>
        <w:rPr>
          <w:rFonts w:ascii="Times New Roman" w:hAnsi="Times New Roman"/>
          <w:sz w:val="28"/>
          <w:szCs w:val="28"/>
          <w:lang w:val="kpv-RU"/>
        </w:rPr>
        <w:t>Талун, кӧч тӧлысь 14 лунӧ, республика</w:t>
      </w:r>
      <w:r>
        <w:rPr>
          <w:rFonts w:eastAsia="WenQuanYi Micro Hei" w:cs="Lohit Devanagari" w:ascii="Times New Roman" w:hAnsi="Times New Roman"/>
          <w:color w:val="auto"/>
          <w:kern w:val="2"/>
          <w:sz w:val="28"/>
          <w:szCs w:val="28"/>
          <w:lang w:val="kpv-RU" w:eastAsia="zh-CN" w:bidi="hi-IN"/>
        </w:rPr>
        <w:t>са Юра</w:t>
      </w:r>
      <w:r>
        <w:rPr>
          <w:rFonts w:ascii="Times New Roman" w:hAnsi="Times New Roman"/>
          <w:sz w:val="28"/>
          <w:szCs w:val="28"/>
          <w:lang w:val="kpv-RU"/>
        </w:rPr>
        <w:t xml:space="preserve">лысь нуӧдіс Веськӧдлан котырлысь заседание. </w:t>
      </w:r>
      <w:r>
        <w:rPr>
          <w:rFonts w:eastAsia="WenQuanYi Micro Hei" w:cs="Lohit Devanagari" w:ascii="Times New Roman" w:hAnsi="Times New Roman"/>
          <w:color w:val="auto"/>
          <w:kern w:val="2"/>
          <w:sz w:val="28"/>
          <w:szCs w:val="28"/>
          <w:lang w:val="kpv-RU" w:eastAsia="zh-CN" w:bidi="hi-IN"/>
        </w:rPr>
        <w:t>Заседание дырйи сёрнитісны</w:t>
      </w:r>
      <w:r>
        <w:rPr>
          <w:rFonts w:ascii="Times New Roman" w:hAnsi="Times New Roman"/>
          <w:sz w:val="28"/>
          <w:szCs w:val="28"/>
          <w:lang w:val="kpv-RU"/>
        </w:rPr>
        <w:t xml:space="preserve"> республикаса оланін да коммунальнӧй, биару да энергетическӧй комплекс</w:t>
      </w:r>
      <w:r>
        <w:rPr>
          <w:rFonts w:ascii="Times New Roman" w:hAnsi="Times New Roman"/>
          <w:sz w:val="28"/>
          <w:szCs w:val="28"/>
          <w:lang w:val="kpv-RU"/>
        </w:rPr>
        <w:t>ъяс</w:t>
      </w:r>
      <w:r>
        <w:rPr>
          <w:rFonts w:eastAsia="WenQuanYi Micro Hei" w:cs="Lohit Devanagari" w:ascii="Times New Roman" w:hAnsi="Times New Roman"/>
          <w:color w:val="auto"/>
          <w:kern w:val="2"/>
          <w:sz w:val="28"/>
          <w:szCs w:val="28"/>
          <w:lang w:val="kpv-RU" w:eastAsia="zh-CN" w:bidi="hi-IN"/>
        </w:rPr>
        <w:t>са объектъяслӧн</w:t>
      </w:r>
      <w:r>
        <w:rPr>
          <w:rFonts w:ascii="Times New Roman" w:hAnsi="Times New Roman"/>
          <w:sz w:val="28"/>
          <w:szCs w:val="28"/>
          <w:lang w:val="kpv-RU"/>
        </w:rPr>
        <w:t xml:space="preserve"> 2021-2022 воясся ар-тӧв кежлӧ дасьлун йылысь.</w:t>
      </w:r>
    </w:p>
    <w:p>
      <w:pPr>
        <w:pStyle w:val="Normal"/>
        <w:spacing w:lineRule="auto" w:line="360"/>
        <w:ind w:left="0" w:right="0" w:firstLine="709"/>
        <w:jc w:val="both"/>
        <w:rPr>
          <w:sz w:val="28"/>
          <w:szCs w:val="28"/>
          <w:lang w:val="kpv-RU"/>
        </w:rPr>
      </w:pPr>
      <w:r>
        <w:rPr>
          <w:rFonts w:ascii="Times New Roman" w:hAnsi="Times New Roman"/>
          <w:sz w:val="28"/>
          <w:szCs w:val="28"/>
          <w:lang w:val="kpv-RU"/>
        </w:rPr>
        <w:t>«Каръясса да районъясса пыдди пуктана юр</w:t>
      </w:r>
      <w:r>
        <w:rPr>
          <w:rFonts w:eastAsia="WenQuanYi Micro Hei" w:cs="Lohit Devanagari" w:ascii="Times New Roman" w:hAnsi="Times New Roman"/>
          <w:color w:val="auto"/>
          <w:kern w:val="2"/>
          <w:sz w:val="28"/>
          <w:szCs w:val="28"/>
          <w:lang w:val="kpv-RU" w:eastAsia="zh-CN" w:bidi="hi-IN"/>
        </w:rPr>
        <w:t>ал</w:t>
      </w:r>
      <w:r>
        <w:rPr>
          <w:rFonts w:ascii="Times New Roman" w:hAnsi="Times New Roman"/>
          <w:sz w:val="28"/>
          <w:szCs w:val="28"/>
          <w:lang w:val="kpv-RU"/>
        </w:rPr>
        <w:t xml:space="preserve">ысьяс! Ӧні тіянлӧн мог – абу сӧмын кырымавны муниципалитетын ломтысян кадколаст заводитчӧм йылысь </w:t>
      </w:r>
      <w:r>
        <w:rPr>
          <w:rFonts w:eastAsia="WenQuanYi Micro Hei" w:cs="Lohit Devanagari" w:ascii="Times New Roman" w:hAnsi="Times New Roman"/>
          <w:color w:val="auto"/>
          <w:kern w:val="2"/>
          <w:sz w:val="28"/>
          <w:szCs w:val="28"/>
          <w:lang w:val="kpv-RU" w:eastAsia="zh-CN" w:bidi="hi-IN"/>
        </w:rPr>
        <w:t>шу</w:t>
      </w:r>
      <w:r>
        <w:rPr>
          <w:rFonts w:ascii="Times New Roman" w:hAnsi="Times New Roman"/>
          <w:sz w:val="28"/>
          <w:szCs w:val="28"/>
          <w:lang w:val="kpv-RU"/>
        </w:rPr>
        <w:t xml:space="preserve">ӧм, но и видзӧдны суткинас 24 час чӧж, кыдзи сійӧ збыльмӧдсьӧ, - тӧдчӧдіс Владимир Уйба. - </w:t>
      </w:r>
      <w:r>
        <w:rPr>
          <w:rFonts w:eastAsia="WenQuanYi Micro Hei" w:cs="Lohit Devanagari" w:ascii="Times New Roman" w:hAnsi="Times New Roman"/>
          <w:color w:val="auto"/>
          <w:kern w:val="2"/>
          <w:sz w:val="28"/>
          <w:szCs w:val="28"/>
          <w:lang w:val="kpv-RU" w:eastAsia="zh-CN" w:bidi="hi-IN"/>
        </w:rPr>
        <w:t>Да</w:t>
      </w:r>
      <w:r>
        <w:rPr>
          <w:rFonts w:ascii="Times New Roman" w:hAnsi="Times New Roman"/>
          <w:sz w:val="28"/>
          <w:szCs w:val="28"/>
          <w:lang w:val="kpv-RU"/>
        </w:rPr>
        <w:t xml:space="preserve"> видзӧдны </w:t>
      </w:r>
      <w:r>
        <w:rPr>
          <w:rFonts w:eastAsia="WenQuanYi Micro Hei" w:cs="Lohit Devanagari" w:ascii="Times New Roman" w:hAnsi="Times New Roman"/>
          <w:color w:val="auto"/>
          <w:kern w:val="2"/>
          <w:sz w:val="28"/>
          <w:szCs w:val="28"/>
          <w:lang w:val="kpv-RU" w:eastAsia="zh-CN" w:bidi="hi-IN"/>
        </w:rPr>
        <w:t xml:space="preserve">абу </w:t>
      </w:r>
      <w:r>
        <w:rPr>
          <w:rFonts w:ascii="Times New Roman" w:hAnsi="Times New Roman"/>
          <w:sz w:val="28"/>
          <w:szCs w:val="28"/>
          <w:lang w:val="kpv-RU"/>
        </w:rPr>
        <w:t>асланыд уджалысьяслӧн кывъяс серти, а вӧчны тайӧс аслыныд, олысьяслӧн шыӧдчӧмъяс да норасьӧмъяс вылӧ нюжмасьтӧг вочавидзӧмӧн».</w:t>
      </w:r>
    </w:p>
    <w:p>
      <w:pPr>
        <w:pStyle w:val="Normal"/>
        <w:spacing w:lineRule="auto" w:line="360"/>
        <w:ind w:left="0" w:right="0" w:firstLine="709"/>
        <w:jc w:val="both"/>
        <w:rPr>
          <w:sz w:val="28"/>
          <w:szCs w:val="28"/>
          <w:lang w:val="kpv-RU"/>
        </w:rPr>
      </w:pPr>
      <w:r>
        <w:rPr>
          <w:rFonts w:ascii="Times New Roman" w:hAnsi="Times New Roman"/>
          <w:sz w:val="28"/>
          <w:szCs w:val="28"/>
          <w:lang w:val="kpv-RU"/>
        </w:rPr>
        <w:t xml:space="preserve">Шӧр докладӧн сёрнитіс Коми Республикаса стрӧитчан, оланін да коммунальнӧй овмӧс министр Игорь Кузьмичев. Сійӧ висьталіс, мый кӧч тӧлысь 14 лун вылӧ ломтысян кадколаст заводитчис регионса став муниципалитетын. Регионса Юралысьлӧн тшӧктӧм серти олан керкаясӧ, социальнӧй да промышленнӧй объектъяс вылӧ шоныдсӧ сетӧма нормативнӧй </w:t>
      </w:r>
      <w:r>
        <w:rPr>
          <w:rFonts w:eastAsia="WenQuanYi Micro Hei" w:cs="Lohit Devanagari" w:ascii="Times New Roman" w:hAnsi="Times New Roman"/>
          <w:color w:val="auto"/>
          <w:kern w:val="2"/>
          <w:sz w:val="28"/>
          <w:szCs w:val="28"/>
          <w:lang w:val="kpv-RU" w:eastAsia="zh-CN" w:bidi="hi-IN"/>
        </w:rPr>
        <w:t>кадколаст</w:t>
      </w:r>
      <w:r>
        <w:rPr>
          <w:rFonts w:ascii="Times New Roman" w:hAnsi="Times New Roman"/>
          <w:sz w:val="28"/>
          <w:szCs w:val="28"/>
          <w:lang w:val="kpv-RU"/>
        </w:rPr>
        <w:t>ъясысь водзджык, мый серти ывлавывлӧн суткиса шӧр температураыслы колӧ лоны 8</w:t>
      </w:r>
      <w:r>
        <w:rPr>
          <w:rFonts w:eastAsia="WenQuanYi Micro Hei" w:cs="Lohit Devanagari" w:ascii="Times New Roman" w:hAnsi="Times New Roman"/>
          <w:sz w:val="28"/>
          <w:szCs w:val="28"/>
          <w:lang w:val="kpv-RU"/>
        </w:rPr>
        <w:t>°С</w:t>
      </w:r>
      <w:r>
        <w:rPr>
          <w:rFonts w:ascii="Times New Roman" w:hAnsi="Times New Roman"/>
          <w:sz w:val="28"/>
          <w:szCs w:val="28"/>
          <w:lang w:val="kpv-RU"/>
        </w:rPr>
        <w:t xml:space="preserve"> улын</w:t>
      </w:r>
      <w:r>
        <w:rPr>
          <w:rFonts w:ascii="Times New Roman" w:hAnsi="Times New Roman"/>
          <w:sz w:val="28"/>
          <w:szCs w:val="28"/>
          <w:lang w:val="kpv-RU"/>
        </w:rPr>
        <w:t>джык</w:t>
      </w:r>
      <w:r>
        <w:rPr>
          <w:rFonts w:ascii="Times New Roman" w:hAnsi="Times New Roman"/>
          <w:sz w:val="28"/>
          <w:szCs w:val="28"/>
          <w:lang w:val="kpv-RU"/>
        </w:rPr>
        <w:t xml:space="preserve"> вит лун чӧж. Тайӧс вӧчӧма сы могысь, медым нуӧдны видзӧдлана ломтысьӧмъяс да бырӧдны шоныд сетӧмын мытшӧдъяссӧ «улын» температураяс</w:t>
      </w:r>
      <w:r>
        <w:rPr>
          <w:rFonts w:ascii="Times New Roman" w:hAnsi="Times New Roman"/>
          <w:sz w:val="28"/>
          <w:szCs w:val="28"/>
          <w:lang w:val="kpv-RU"/>
        </w:rPr>
        <w:t>лӧн</w:t>
      </w:r>
      <w:r>
        <w:rPr>
          <w:rFonts w:ascii="Times New Roman" w:hAnsi="Times New Roman"/>
          <w:sz w:val="28"/>
          <w:szCs w:val="28"/>
          <w:lang w:val="kpv-RU"/>
        </w:rPr>
        <w:t xml:space="preserve"> зумыда пуксьытӧдз.</w:t>
      </w:r>
    </w:p>
    <w:p>
      <w:pPr>
        <w:pStyle w:val="Normal"/>
        <w:spacing w:lineRule="auto" w:line="360"/>
        <w:ind w:left="0" w:right="0" w:firstLine="709"/>
        <w:jc w:val="both"/>
        <w:rPr>
          <w:sz w:val="28"/>
          <w:szCs w:val="28"/>
          <w:lang w:val="kpv-RU"/>
        </w:rPr>
      </w:pPr>
      <w:r>
        <w:rPr>
          <w:rFonts w:ascii="Times New Roman" w:hAnsi="Times New Roman"/>
          <w:sz w:val="28"/>
          <w:szCs w:val="28"/>
          <w:lang w:val="kpv-RU"/>
        </w:rPr>
        <w:t>Тӧв кежлӧ дась 99 % котельнӧй да шоныд вез, 97 % ва провод вез, 96 % оланін фонд. План серти мунӧ энергетика да биару комплексса объектъяс дасьтӧм, ломтаслӧн чӧжӧсыс колана мындаын.</w:t>
      </w:r>
    </w:p>
    <w:p>
      <w:pPr>
        <w:pStyle w:val="Normal"/>
        <w:spacing w:lineRule="auto" w:line="360"/>
        <w:ind w:left="0" w:right="0" w:firstLine="709"/>
        <w:jc w:val="both"/>
        <w:rPr>
          <w:sz w:val="28"/>
          <w:szCs w:val="28"/>
          <w:lang w:val="kpv-RU"/>
        </w:rPr>
      </w:pPr>
      <w:r>
        <w:rPr>
          <w:rFonts w:ascii="Times New Roman" w:hAnsi="Times New Roman"/>
          <w:sz w:val="28"/>
          <w:szCs w:val="28"/>
          <w:lang w:val="kpv-RU"/>
        </w:rPr>
        <w:t>Талун кежлӧ тӧвся медыджыд нагрузкаяс прӧйдитӧм кежлӧ дасьтысян уджъяс</w:t>
      </w:r>
      <w:r>
        <w:rPr>
          <w:rFonts w:ascii="Times New Roman" w:hAnsi="Times New Roman"/>
          <w:sz w:val="28"/>
          <w:szCs w:val="28"/>
          <w:lang w:val="kpv-RU"/>
        </w:rPr>
        <w:t>ыс</w:t>
      </w:r>
      <w:r>
        <w:rPr>
          <w:rFonts w:ascii="Times New Roman" w:hAnsi="Times New Roman"/>
          <w:sz w:val="28"/>
          <w:szCs w:val="28"/>
          <w:lang w:val="kpv-RU"/>
        </w:rPr>
        <w:t xml:space="preserve"> помассьӧны. Ресурсъясӧн могмӧдан организацияяс, муниципальнӧй юкӧнъяс водзын сулалӧны могъяс 100 прӧчент вылӧ </w:t>
      </w:r>
      <w:r>
        <w:rPr>
          <w:rFonts w:eastAsia="WenQuanYi Micro Hei" w:cs="Lohit Devanagari" w:ascii="Times New Roman" w:hAnsi="Times New Roman"/>
          <w:color w:val="auto"/>
          <w:kern w:val="2"/>
          <w:sz w:val="28"/>
          <w:szCs w:val="28"/>
          <w:lang w:val="kpv-RU" w:eastAsia="zh-CN" w:bidi="hi-IN"/>
        </w:rPr>
        <w:t>р</w:t>
      </w:r>
      <w:r>
        <w:rPr>
          <w:rFonts w:ascii="Times New Roman" w:hAnsi="Times New Roman"/>
          <w:sz w:val="28"/>
          <w:szCs w:val="28"/>
          <w:lang w:val="kpv-RU"/>
        </w:rPr>
        <w:t>еспубликаса оланін да коммунальнӧй, биару да энергетика комплекс</w:t>
      </w:r>
      <w:r>
        <w:rPr>
          <w:rFonts w:eastAsia="WenQuanYi Micro Hei" w:cs="Lohit Devanagari" w:ascii="Times New Roman" w:hAnsi="Times New Roman"/>
          <w:color w:val="auto"/>
          <w:kern w:val="2"/>
          <w:sz w:val="28"/>
          <w:szCs w:val="28"/>
          <w:lang w:val="kpv-RU" w:eastAsia="zh-CN" w:bidi="hi-IN"/>
        </w:rPr>
        <w:t>са объектъяс</w:t>
      </w:r>
      <w:r>
        <w:rPr>
          <w:rFonts w:ascii="Times New Roman" w:hAnsi="Times New Roman"/>
          <w:sz w:val="28"/>
          <w:szCs w:val="28"/>
          <w:lang w:val="kpv-RU"/>
        </w:rPr>
        <w:t xml:space="preserve"> тӧвся кадколаст кежлӧ дасьлунсӧ, шоныд сетан объектъяс вылын ломтаслысь норма серти колана видзас лӧсьӧд</w:t>
      </w:r>
      <w:r>
        <w:rPr>
          <w:rFonts w:eastAsia="WenQuanYi Micro Hei" w:cs="Lohit Devanagari" w:ascii="Times New Roman" w:hAnsi="Times New Roman"/>
          <w:color w:val="auto"/>
          <w:kern w:val="2"/>
          <w:sz w:val="28"/>
          <w:szCs w:val="28"/>
          <w:lang w:val="kpv-RU" w:eastAsia="zh-CN" w:bidi="hi-IN"/>
        </w:rPr>
        <w:t>ӧмсӧ</w:t>
      </w:r>
      <w:r>
        <w:rPr>
          <w:rFonts w:ascii="Times New Roman" w:hAnsi="Times New Roman"/>
          <w:sz w:val="28"/>
          <w:szCs w:val="28"/>
          <w:lang w:val="kpv-RU"/>
        </w:rPr>
        <w:t xml:space="preserve"> да пыр сод</w:t>
      </w:r>
      <w:r>
        <w:rPr>
          <w:rFonts w:eastAsia="WenQuanYi Micro Hei" w:cs="Lohit Devanagari" w:ascii="Times New Roman" w:hAnsi="Times New Roman"/>
          <w:color w:val="auto"/>
          <w:kern w:val="2"/>
          <w:sz w:val="28"/>
          <w:szCs w:val="28"/>
          <w:lang w:val="kpv-RU" w:eastAsia="zh-CN" w:bidi="hi-IN"/>
        </w:rPr>
        <w:t>тӧмсӧ</w:t>
      </w:r>
      <w:r>
        <w:rPr>
          <w:rFonts w:ascii="Times New Roman" w:hAnsi="Times New Roman"/>
          <w:sz w:val="28"/>
          <w:szCs w:val="28"/>
          <w:lang w:val="kpv-RU"/>
        </w:rPr>
        <w:t xml:space="preserve">, </w:t>
      </w:r>
      <w:r>
        <w:rPr>
          <w:rFonts w:eastAsia="WenQuanYi Micro Hei" w:cs="Lohit Devanagari" w:ascii="Times New Roman" w:hAnsi="Times New Roman"/>
          <w:color w:val="auto"/>
          <w:kern w:val="2"/>
          <w:sz w:val="28"/>
          <w:szCs w:val="28"/>
          <w:lang w:val="kpv-RU" w:eastAsia="zh-CN" w:bidi="hi-IN"/>
        </w:rPr>
        <w:t>л</w:t>
      </w:r>
      <w:r>
        <w:rPr>
          <w:rFonts w:ascii="Times New Roman" w:hAnsi="Times New Roman"/>
          <w:sz w:val="28"/>
          <w:szCs w:val="28"/>
          <w:lang w:val="kpv-RU"/>
        </w:rPr>
        <w:t>оны вермана авария бырӧдӧм вылӧ материально-техническӧй подув лӧсьӧдӧмсӧ могмӧдӧм, 2021-2022 вояс</w:t>
      </w:r>
      <w:r>
        <w:rPr>
          <w:rFonts w:eastAsia="WenQuanYi Micro Hei" w:cs="Lohit Devanagari" w:ascii="Times New Roman" w:hAnsi="Times New Roman"/>
          <w:color w:val="auto"/>
          <w:kern w:val="2"/>
          <w:sz w:val="28"/>
          <w:szCs w:val="28"/>
          <w:lang w:val="kpv-RU" w:eastAsia="zh-CN" w:bidi="hi-IN"/>
        </w:rPr>
        <w:t>ся</w:t>
      </w:r>
      <w:r>
        <w:rPr>
          <w:rFonts w:ascii="Times New Roman" w:hAnsi="Times New Roman"/>
          <w:sz w:val="28"/>
          <w:szCs w:val="28"/>
          <w:lang w:val="kpv-RU"/>
        </w:rPr>
        <w:t xml:space="preserve"> ар-тӧв кежлӧ дасьлун йылысь паспортъяс ас кадӧ босьтӧм серти.</w:t>
      </w:r>
    </w:p>
    <w:p>
      <w:pPr>
        <w:pStyle w:val="Normal"/>
        <w:spacing w:lineRule="auto" w:line="360"/>
        <w:ind w:left="0" w:right="0" w:firstLine="709"/>
        <w:jc w:val="both"/>
        <w:rPr>
          <w:sz w:val="28"/>
          <w:szCs w:val="28"/>
          <w:lang w:val="kpv-RU"/>
        </w:rPr>
      </w:pPr>
      <w:r>
        <w:rPr>
          <w:rFonts w:ascii="Times New Roman" w:hAnsi="Times New Roman"/>
          <w:sz w:val="28"/>
          <w:szCs w:val="28"/>
          <w:lang w:val="kpv-RU"/>
        </w:rPr>
        <w:t xml:space="preserve">Сӧвещаниелӧн бӧртасъяс серти Владимир Уйба тшӧктіс регионса </w:t>
      </w:r>
      <w:r>
        <w:rPr>
          <w:rFonts w:eastAsia="WenQuanYi Micro Hei" w:cs="Lohit Devanagari" w:ascii="Times New Roman" w:hAnsi="Times New Roman"/>
          <w:color w:val="auto"/>
          <w:kern w:val="2"/>
          <w:sz w:val="28"/>
          <w:szCs w:val="28"/>
          <w:lang w:val="kpv-RU" w:eastAsia="zh-CN" w:bidi="hi-IN"/>
        </w:rPr>
        <w:t>Стрӧитчан министерстволы</w:t>
      </w:r>
      <w:r>
        <w:rPr>
          <w:rFonts w:ascii="Times New Roman" w:hAnsi="Times New Roman"/>
          <w:sz w:val="28"/>
          <w:szCs w:val="28"/>
          <w:lang w:val="kpv-RU"/>
        </w:rPr>
        <w:t xml:space="preserve"> дасьтыны муниципальнӧй юкӧнъясӧн да ресурсъясӧн могмӧдан организацияясӧн ломтысян кадколаст прӧйдитӧм кежлӧ дасьлун йылысь паспортъяс босьтан статус йылысь доклад, ресурсъясӧн могмӧдан организацияяскӧд </w:t>
      </w:r>
      <w:r>
        <w:rPr>
          <w:rFonts w:eastAsia="WenQuanYi Micro Hei" w:cs="Lohit Devanagari" w:ascii="Times New Roman" w:hAnsi="Times New Roman"/>
          <w:color w:val="auto"/>
          <w:kern w:val="2"/>
          <w:sz w:val="28"/>
          <w:szCs w:val="28"/>
          <w:lang w:val="kpv-RU" w:eastAsia="zh-CN" w:bidi="hi-IN"/>
        </w:rPr>
        <w:t>дасьтыны босьтӧм</w:t>
      </w:r>
      <w:r>
        <w:rPr>
          <w:rFonts w:ascii="Times New Roman" w:hAnsi="Times New Roman"/>
          <w:sz w:val="28"/>
          <w:szCs w:val="28"/>
          <w:lang w:val="kpv-RU"/>
        </w:rPr>
        <w:t xml:space="preserve"> коммунальнӧй </w:t>
      </w:r>
      <w:r>
        <w:rPr>
          <w:rFonts w:eastAsia="WenQuanYi Micro Hei" w:cs="Lohit Devanagari" w:ascii="Times New Roman" w:hAnsi="Times New Roman"/>
          <w:color w:val="auto"/>
          <w:kern w:val="2"/>
          <w:sz w:val="28"/>
          <w:szCs w:val="28"/>
          <w:lang w:val="kpv-RU" w:eastAsia="zh-CN" w:bidi="hi-IN"/>
        </w:rPr>
        <w:t>услугаясысь мынтысьӧмъяс</w:t>
      </w:r>
      <w:r>
        <w:rPr>
          <w:rFonts w:ascii="Times New Roman" w:hAnsi="Times New Roman"/>
          <w:sz w:val="28"/>
          <w:szCs w:val="28"/>
          <w:lang w:val="kpv-RU"/>
        </w:rPr>
        <w:t xml:space="preserve"> чукӧртӧм серти </w:t>
      </w:r>
      <w:r>
        <w:rPr>
          <w:rFonts w:eastAsia="WenQuanYi Micro Hei" w:cs="Lohit Devanagari" w:ascii="Times New Roman" w:hAnsi="Times New Roman"/>
          <w:color w:val="auto"/>
          <w:kern w:val="2"/>
          <w:sz w:val="28"/>
          <w:szCs w:val="28"/>
          <w:lang w:val="kpv-RU" w:eastAsia="zh-CN" w:bidi="hi-IN"/>
        </w:rPr>
        <w:t>да</w:t>
      </w:r>
      <w:r>
        <w:rPr>
          <w:rFonts w:ascii="Times New Roman" w:hAnsi="Times New Roman"/>
          <w:sz w:val="28"/>
          <w:szCs w:val="28"/>
          <w:lang w:val="kpv-RU"/>
        </w:rPr>
        <w:t xml:space="preserve"> уджйӧз перйӧм серти уджъяс вынсьӧдӧм серти карта.</w:t>
      </w:r>
      <w:r>
        <w:br w:type="page"/>
      </w:r>
    </w:p>
    <w:p>
      <w:pPr>
        <w:pStyle w:val="Normal"/>
        <w:spacing w:lineRule="auto" w:line="360"/>
        <w:ind w:left="0" w:right="0" w:firstLine="709"/>
        <w:jc w:val="both"/>
        <w:rPr>
          <w:sz w:val="28"/>
          <w:szCs w:val="28"/>
          <w:lang w:val="kpv-RU"/>
        </w:rPr>
      </w:pPr>
      <w:r>
        <w:rPr>
          <w:rFonts w:ascii="Times New Roman" w:hAnsi="Times New Roman"/>
          <w:sz w:val="28"/>
          <w:szCs w:val="28"/>
          <w:lang w:val="kpv-RU"/>
        </w:rPr>
        <w:t>14.09.2021</w:t>
      </w:r>
    </w:p>
    <w:p>
      <w:pPr>
        <w:pStyle w:val="Normal"/>
        <w:spacing w:lineRule="auto" w:line="360"/>
        <w:ind w:left="0" w:right="0" w:firstLine="709"/>
        <w:jc w:val="both"/>
        <w:rPr>
          <w:sz w:val="28"/>
          <w:szCs w:val="28"/>
          <w:lang w:val="kpv-RU"/>
        </w:rPr>
      </w:pPr>
      <w:r>
        <w:rPr>
          <w:rFonts w:ascii="Times New Roman" w:hAnsi="Times New Roman"/>
          <w:sz w:val="28"/>
          <w:szCs w:val="28"/>
          <w:lang w:val="kpv-RU"/>
        </w:rPr>
        <w:t>Владимир Уйба призвал мэров контролировать отопительный сезон лично</w:t>
      </w:r>
    </w:p>
    <w:p>
      <w:pPr>
        <w:pStyle w:val="Normal"/>
        <w:spacing w:lineRule="auto" w:line="360"/>
        <w:ind w:left="0" w:right="0" w:firstLine="709"/>
        <w:jc w:val="both"/>
        <w:rPr>
          <w:sz w:val="28"/>
          <w:szCs w:val="28"/>
          <w:lang w:val="kpv-RU"/>
        </w:rPr>
      </w:pPr>
      <w:r>
        <w:rPr>
          <w:rFonts w:ascii="Times New Roman" w:hAnsi="Times New Roman"/>
          <w:sz w:val="28"/>
          <w:szCs w:val="28"/>
          <w:lang w:val="kpv-RU"/>
        </w:rPr>
        <w:t>Сегодня, 14 сентября, глава республики провёл заседание Правительства Коми. Основной вопрос повестки – готовность объектов жилищно-коммунального, газового и энергетического комплексов республики к работе в осенне-зимний период 2021-2022 годов.</w:t>
      </w:r>
    </w:p>
    <w:p>
      <w:pPr>
        <w:pStyle w:val="Normal"/>
        <w:spacing w:lineRule="auto" w:line="360"/>
        <w:ind w:left="0" w:right="0" w:firstLine="709"/>
        <w:jc w:val="both"/>
        <w:rPr>
          <w:sz w:val="28"/>
          <w:szCs w:val="28"/>
          <w:lang w:val="kpv-RU"/>
        </w:rPr>
      </w:pPr>
      <w:r>
        <w:rPr>
          <w:rFonts w:ascii="Times New Roman" w:hAnsi="Times New Roman"/>
          <w:sz w:val="28"/>
          <w:szCs w:val="28"/>
          <w:lang w:val="kpv-RU"/>
        </w:rPr>
        <w:t>«Уважаемые главы городов и районов! Сейчас ваша задача – не только подписать постановление о начале отопительного сезона в муниципалитете, но и контролировать 24 часа в сутки, как оно выполняется, - подчеркнул Владимир Уйба. – Причём контролировать не по докладам своих подчинённых, а делать это лично, оперативно реагируя на обращения и жалобы, которые поступают от жителей».</w:t>
      </w:r>
    </w:p>
    <w:p>
      <w:pPr>
        <w:pStyle w:val="Normal"/>
        <w:spacing w:lineRule="auto" w:line="360"/>
        <w:ind w:left="0" w:right="0" w:firstLine="709"/>
        <w:jc w:val="both"/>
        <w:rPr>
          <w:sz w:val="28"/>
          <w:szCs w:val="28"/>
          <w:lang w:val="kpv-RU"/>
        </w:rPr>
      </w:pPr>
      <w:r>
        <w:rPr>
          <w:rFonts w:ascii="Times New Roman" w:hAnsi="Times New Roman"/>
          <w:sz w:val="28"/>
          <w:szCs w:val="28"/>
          <w:lang w:val="kpv-RU"/>
        </w:rPr>
        <w:t>С основным докладом выступил министр строительства и жилищно-коммунального хозяйства Республики Коми Игорь Кузьмичев. Он доложил, что по состоянию на 14 сентября отопительный сезон начат во всех муниципальных образованиях региона. По поручению главы Коми тепло в жилые дома, социальные и промышленные объекты подано раньше нормативных сроков, в соответствии с которыми среднесуточная температура наружного воздуха в течении пяти дней должна оставаться ниже 8°C. Это сделано для того, чтобы провести пробные топки и устранить проблемы в теплоснабжении до установления устойчивых «отрицательных» температур.</w:t>
      </w:r>
    </w:p>
    <w:p>
      <w:pPr>
        <w:pStyle w:val="Normal"/>
        <w:spacing w:lineRule="auto" w:line="360"/>
        <w:ind w:left="0" w:right="0" w:firstLine="709"/>
        <w:jc w:val="both"/>
        <w:rPr>
          <w:sz w:val="28"/>
          <w:szCs w:val="28"/>
          <w:lang w:val="kpv-RU"/>
        </w:rPr>
      </w:pPr>
      <w:r>
        <w:rPr>
          <w:rFonts w:ascii="Times New Roman" w:hAnsi="Times New Roman"/>
          <w:sz w:val="28"/>
          <w:szCs w:val="28"/>
          <w:lang w:val="kpv-RU"/>
        </w:rPr>
        <w:t>К зиме готовы 99 % котельных и тепловых сетей, 97 % водопроводных сетей, 96 % жилого фонда. В плановом порядке проходит подготовка объектов энергетического и газового комплексов, запасы топлива сформированы в необходимом количестве.</w:t>
      </w:r>
    </w:p>
    <w:p>
      <w:pPr>
        <w:pStyle w:val="Normal"/>
        <w:spacing w:lineRule="auto" w:line="360"/>
        <w:ind w:left="0" w:right="0" w:firstLine="709"/>
        <w:jc w:val="both"/>
        <w:rPr>
          <w:sz w:val="28"/>
          <w:szCs w:val="28"/>
          <w:lang w:val="kpv-RU"/>
        </w:rPr>
      </w:pPr>
      <w:r>
        <w:rPr>
          <w:rFonts w:ascii="Times New Roman" w:hAnsi="Times New Roman"/>
          <w:sz w:val="28"/>
          <w:szCs w:val="28"/>
          <w:lang w:val="kpv-RU"/>
        </w:rPr>
        <w:t>Сегодня работы по завершению подготовки к прохождению зимнего максимума нагрузок продолжаются. Перед ресурсоснабжающими организациями, муниципальными образованиями стоят задачи по обеспечению стопроцентной готовности объектов жилищно-коммунального, газового и энергетического комплексов Республики Коми к зимнему периоду, созданию и поддержанию нормативных запасов топлива на объектах теплоснабжения, созданию материально-технической базы для ликвидации возможных аварийных ситуаций, своевременному получению паспортов готовности к работе в осенне-зимний период 2021-2022 годов.</w:t>
      </w:r>
    </w:p>
    <w:p>
      <w:pPr>
        <w:pStyle w:val="Normal"/>
        <w:spacing w:lineRule="auto" w:line="360"/>
        <w:ind w:left="0" w:right="0" w:firstLine="709"/>
        <w:jc w:val="both"/>
        <w:rPr>
          <w:sz w:val="28"/>
          <w:szCs w:val="28"/>
          <w:lang w:val="kpv-RU"/>
        </w:rPr>
      </w:pPr>
      <w:r>
        <w:rPr>
          <w:rFonts w:ascii="Times New Roman" w:hAnsi="Times New Roman"/>
          <w:sz w:val="28"/>
          <w:szCs w:val="28"/>
          <w:lang w:val="kpv-RU"/>
        </w:rPr>
        <w:t>По итогам совещания Владимир Уйба поручил Минстрою региона подготовить доклад о статусе получения муниципальными образованиями и ресурсоснабжающими организациями паспортов готовности к прохождению отопительного периода, с ресурсоснабжающими организациями отработать карту по повышению собираемости платежей и усилению работы по взысканию задолженности за полученные коммунальные услуги.</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Times New Roman" w:hAnsi="Liberation Serif;Times New Roman" w:eastAsia="WenQuanYi Micro Hei"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TotalTime>
  <Application>LibreOffice/6.4.2.2$Linux_X86_64 LibreOffice_project/4e471d8c02c9c90f512f7f9ead8875b57fcb1ec3</Application>
  <Pages>4</Pages>
  <Words>611</Words>
  <Characters>4317</Characters>
  <CharactersWithSpaces>4917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2021-09-21T09:20:36Z</dcterms:created>
  <dc:creator/>
  <dc:description/>
  <dc:language>ru-RU</dc:language>
  <cp:lastModifiedBy/>
  <dcterms:modified xsi:type="dcterms:W3CDTF">2021-09-27T17:13:41Z</dcterms:modified>
  <cp:revision>31</cp:revision>
  <dc:subject/>
  <dc:title/>
</cp:coreProperties>
</file>