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28.10.2021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>Владимир Уйба сы йылысь, кутшӧм могъяс вылӧ веськӧдасны республикаса сьӧмкудйысь содтӧд сьӧмсӧ, да эпидеми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>якӧд йитчӧм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 xml:space="preserve"> серпас йылысь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28.10.2021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>Владимир Уйба о том, на какие цели будут направлены дополнительные доходы бюджета республики, и об эпидситуации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96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Application>LibreOffice/6.4.2.2$Linux_X86_64 LibreOffice_project/4e471d8c02c9c90f512f7f9ead8875b57fcb1ec3</Application>
  <Pages>1</Pages>
  <Words>36</Words>
  <Characters>233</Characters>
  <CharactersWithSpaces>264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2021-10-28T11:33:54Z</cp:lastPrinted>
  <dcterms:modified xsi:type="dcterms:W3CDTF">2021-10-29T15:33:47Z</dcterms:modified>
  <cp:revision>1204</cp:revision>
  <dc:subject/>
  <dc:title> </dc:title>
</cp:coreProperties>
</file>