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29.10.2021</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bCs/>
          <w:color w:val="00000A"/>
          <w:kern w:val="0"/>
          <w:sz w:val="28"/>
          <w:szCs w:val="28"/>
          <w:lang w:val="kpv-RU" w:eastAsia="zh-CN" w:bidi="ar-SA"/>
        </w:rPr>
        <w:t>Коми Республикаса Веськӧдлан котырын сёрнитісны COVID</w:t>
        <w:noBreakHyphen/>
        <w:t>19</w:t>
        <w:noBreakHyphen/>
        <w:t>ысь вакцинируйтӧм да Олысьяслысь ставроссияса перепись нуӧдӧм йылысь</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 xml:space="preserve">Коми Республикаса Веськӧдлан котырӧн Юрнуӧдысьӧс вежысь Лариса Карачёва нуӧдіс видеосвязь пыр кар-районъясӧн </w:t>
      </w:r>
      <w:r>
        <w:rPr>
          <w:rFonts w:eastAsia="Times New Roman" w:cs="Times New Roman"/>
          <w:b w:val="false"/>
          <w:bCs w:val="false"/>
          <w:color w:val="00000A"/>
          <w:kern w:val="0"/>
          <w:sz w:val="28"/>
          <w:szCs w:val="28"/>
          <w:lang w:val="kpv-RU" w:eastAsia="zh-CN" w:bidi="ar-SA"/>
        </w:rPr>
        <w:t>юрнуӧдысьяскӧд</w:t>
      </w:r>
      <w:r>
        <w:rPr>
          <w:rFonts w:eastAsia="Times New Roman" w:cs="Times New Roman"/>
          <w:b w:val="false"/>
          <w:bCs w:val="false"/>
          <w:color w:val="00000A"/>
          <w:kern w:val="0"/>
          <w:sz w:val="28"/>
          <w:szCs w:val="28"/>
          <w:lang w:val="kpv-RU" w:eastAsia="zh-CN" w:bidi="ar-SA"/>
        </w:rPr>
        <w:t xml:space="preserve"> оперативнӧй сӧвещание.</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Кыдзи тӧдчӧдіс аддзысьлӧм дырйи регионса Йӧзлысь дзоньвидзалун видзан министерствоӧн юрнуӧдысь Игорь Дягилев, выль коронавирус инфекцияысь зіля вакцинируйтчӧны Усинскын, Вуктылын, Изьва, Емдін да Чилимдін районъясын. Этшаджык прививкасӧ кутісны вӧчны Воркутаын, Интаын, Ухтаын, Печораын, Сосногорскын да Кӧрткерӧс районын. Коми Республикаын вакциналысь медводдза компонентсӧ вӧчис 290 сюрсысь унджык морт – 46 прӧчент верстьӧ морт. Тайӧ жӧ кадӧ, медым артмӧдны ӧтувъя иммунитет колӧ вакцинируйтны республикаса 80 прӧчент олысьӧс.</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Лариса Карачёва да Игорь Дягилев корисны муниципалитетъясӧн юрнуӧдысьясӧс отсавны больничаяслы да поликлиникаяслы котыртны уджавтӧм да гажӧдчан лунъясӧ вакцинируйт</w:t>
      </w:r>
      <w:r>
        <w:rPr>
          <w:rFonts w:eastAsia="Times New Roman" w:cs="Times New Roman"/>
          <w:b w:val="false"/>
          <w:bCs w:val="false"/>
          <w:color w:val="00000A"/>
          <w:kern w:val="0"/>
          <w:sz w:val="28"/>
          <w:szCs w:val="28"/>
          <w:lang w:val="kpv-RU" w:eastAsia="zh-CN" w:bidi="ar-SA"/>
        </w:rPr>
        <w:t>а</w:t>
      </w:r>
      <w:r>
        <w:rPr>
          <w:rFonts w:eastAsia="Times New Roman" w:cs="Times New Roman"/>
          <w:b w:val="false"/>
          <w:bCs w:val="false"/>
          <w:color w:val="00000A"/>
          <w:kern w:val="0"/>
          <w:sz w:val="28"/>
          <w:szCs w:val="28"/>
          <w:lang w:val="kpv-RU" w:eastAsia="zh-CN" w:bidi="ar-SA"/>
        </w:rPr>
        <w:t>н в</w:t>
      </w:r>
      <w:r>
        <w:rPr>
          <w:rFonts w:eastAsia="Times New Roman" w:cs="Times New Roman"/>
          <w:b w:val="false"/>
          <w:bCs w:val="false"/>
          <w:color w:val="00000A"/>
          <w:kern w:val="0"/>
          <w:sz w:val="28"/>
          <w:szCs w:val="28"/>
          <w:lang w:val="kpv-RU" w:eastAsia="zh-CN" w:bidi="ar-SA"/>
        </w:rPr>
        <w:t>ыезднӧй</w:t>
      </w:r>
      <w:r>
        <w:rPr>
          <w:rFonts w:eastAsia="Times New Roman" w:cs="Times New Roman"/>
          <w:b w:val="false"/>
          <w:bCs w:val="false"/>
          <w:color w:val="00000A"/>
          <w:kern w:val="0"/>
          <w:sz w:val="28"/>
          <w:szCs w:val="28"/>
          <w:lang w:val="kpv-RU" w:eastAsia="zh-CN" w:bidi="ar-SA"/>
        </w:rPr>
        <w:t xml:space="preserve"> пунктъяслысь уджсӧ. Нӧшта ӧти тшӧктӧм йитчӧма ковидлы паныд дзескӧдан мераясӧ кутчысьӧм бӧрся видзӧдӧмкӧд. Казьтыштам: тайӧ мераясыс отсаласны ӧлӧдны выль коронавирус инфекция паськалӧмысь да видзны йӧзлысь олӧмсӧ да дзоньвидзалунсӧ.</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b w:val="false"/>
          <w:bCs w:val="false"/>
          <w:color w:val="00000A"/>
          <w:kern w:val="0"/>
          <w:sz w:val="28"/>
          <w:szCs w:val="28"/>
          <w:lang w:val="kpv-RU" w:eastAsia="zh-CN" w:bidi="ar-SA"/>
        </w:rPr>
        <w:t xml:space="preserve">Сьӧкыд эпидемиологическӧй серпаскӧд йитӧдын Олысьяслӧн ставроссияса переписьын участвуйтны бурджык электроннӧя – гижны переписнӧй листъяс Канму услугаяс порталын. Та йылысь сӧвещаниеын участвуйтысьяслы юӧртіс </w:t>
      </w:r>
      <w:r>
        <w:rPr>
          <w:rFonts w:eastAsia="Times New Roman" w:cs="Times New Roman"/>
          <w:b w:val="false"/>
          <w:bCs w:val="false"/>
          <w:i w:val="false"/>
          <w:caps w:val="false"/>
          <w:smallCaps w:val="false"/>
          <w:color w:val="00000A"/>
          <w:spacing w:val="0"/>
          <w:kern w:val="0"/>
          <w:sz w:val="28"/>
          <w:szCs w:val="28"/>
          <w:u w:val="none"/>
          <w:lang w:val="kpv-RU" w:eastAsia="zh-CN" w:bidi="ar-SA"/>
        </w:rPr>
        <w:t>Канму статистика серти федеральнӧй службалӧн Коми Республикаын мутас органӧн ю</w:t>
      </w:r>
      <w:r>
        <w:rPr>
          <w:rFonts w:eastAsia="Times New Roman" w:cs="Times New Roman"/>
          <w:b w:val="false"/>
          <w:bCs w:val="false"/>
          <w:color w:val="00000A"/>
          <w:kern w:val="0"/>
          <w:sz w:val="28"/>
          <w:szCs w:val="28"/>
          <w:lang w:val="kpv-RU" w:eastAsia="zh-CN" w:bidi="ar-SA"/>
        </w:rPr>
        <w:t xml:space="preserve">рнуӧдысь </w:t>
      </w:r>
      <w:r>
        <w:rPr>
          <w:rStyle w:val="Appleconvertedspace"/>
          <w:rFonts w:eastAsia="Times New Roman" w:cs="Times New Roman"/>
          <w:b w:val="false"/>
          <w:bCs w:val="false"/>
          <w:color w:val="00000A"/>
          <w:kern w:val="0"/>
          <w:sz w:val="28"/>
          <w:szCs w:val="28"/>
          <w:lang w:val="kpv-RU" w:eastAsia="zh-CN" w:bidi="ar-SA"/>
        </w:rPr>
        <w:t>Марина Кудинова. Сылӧн кывъяс серти, Переписьын участвуйтіс нин Комиын 40 прӧчент олысь. Цифрӧвӧй переписьын позьӧ участвуйтны вӧльгым тӧлысь 8 лунӧдз, переписчикъяс кутасны уджавны вӧльгым тӧлысь 14 лунӧдз.</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rStyle w:val="Appleconvertedspace"/>
          <w:rFonts w:eastAsia="Times New Roman" w:cs="Times New Roman"/>
          <w:b w:val="false"/>
          <w:bCs w:val="false"/>
          <w:color w:val="00000A"/>
          <w:kern w:val="0"/>
          <w:sz w:val="28"/>
          <w:szCs w:val="28"/>
          <w:lang w:val="kpv-RU" w:eastAsia="zh-CN" w:bidi="ar-SA"/>
        </w:rPr>
        <w:t xml:space="preserve">– </w:t>
      </w:r>
      <w:r>
        <w:rPr>
          <w:rStyle w:val="Appleconvertedspace"/>
          <w:rFonts w:eastAsia="Times New Roman" w:cs="Times New Roman"/>
          <w:b w:val="false"/>
          <w:bCs w:val="false"/>
          <w:color w:val="00000A"/>
          <w:kern w:val="0"/>
          <w:sz w:val="28"/>
          <w:szCs w:val="28"/>
          <w:lang w:val="kpv-RU" w:eastAsia="zh-CN" w:bidi="ar-SA"/>
        </w:rPr>
        <w:t xml:space="preserve">Канму услугаяслӧн портал пыр анкетаяс гижӧмыс отсалас видзны переписчикъяслысь да республикаса олысьяслысь дзоньвидзалунсӧ. Тӧдчӧдам, Переписьлӧн медшӧр мог </w:t>
      </w:r>
      <w:r>
        <w:rPr>
          <w:rStyle w:val="Appleconvertedspace"/>
          <w:rFonts w:eastAsia="Times New Roman" w:cs="Times New Roman"/>
          <w:b/>
          <w:bCs/>
          <w:color w:val="00000A"/>
          <w:kern w:val="0"/>
          <w:sz w:val="28"/>
          <w:szCs w:val="28"/>
          <w:lang w:val="kpv-RU" w:eastAsia="zh-CN" w:bidi="ar-SA"/>
        </w:rPr>
        <w:t>–</w:t>
      </w:r>
      <w:r>
        <w:rPr>
          <w:rStyle w:val="Appleconvertedspace"/>
          <w:rFonts w:eastAsia="Times New Roman" w:cs="Times New Roman"/>
          <w:b w:val="false"/>
          <w:bCs w:val="false"/>
          <w:color w:val="00000A"/>
          <w:kern w:val="0"/>
          <w:sz w:val="28"/>
          <w:szCs w:val="28"/>
          <w:lang w:val="kpv-RU" w:eastAsia="zh-CN" w:bidi="ar-SA"/>
        </w:rPr>
        <w:t xml:space="preserve"> безопасносьт, сы лыдын юӧрлӧн. Перепись дырйи чукӧртӧны сӧмын ӧтувъя мыччӧдъяс. Колӧ гӧгӧрвоӧдны йӧзлы, мый Пенсия фонд, Вот служба да мукӧд организация оз вермыны босьтны торъя семья, торъя морт йылысь тӧдмӧгъяссӧ, – тӧдчӧдіс Лариса Карачёва.</w:t>
      </w:r>
    </w:p>
    <w:p>
      <w:pPr>
        <w:pStyle w:val="Normal"/>
        <w:widowControl/>
        <w:numPr>
          <w:ilvl w:val="0"/>
          <w:numId w:val="0"/>
        </w:numPr>
        <w:suppressAutoHyphens w:val="false"/>
        <w:bidi w:val="0"/>
        <w:spacing w:lineRule="auto" w:line="360" w:before="0" w:after="0"/>
        <w:ind w:left="0" w:right="0" w:firstLine="709"/>
        <w:jc w:val="both"/>
        <w:outlineLvl w:val="0"/>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0"/>
        </w:numPr>
        <w:suppressAutoHyphens w:val="false"/>
        <w:bidi w:val="0"/>
        <w:spacing w:lineRule="auto" w:line="360" w:before="0" w:after="0"/>
        <w:ind w:left="0" w:right="0" w:firstLine="709"/>
        <w:jc w:val="both"/>
        <w:outlineLvl w:val="0"/>
        <w:rPr>
          <w:sz w:val="28"/>
          <w:szCs w:val="28"/>
        </w:rPr>
      </w:pPr>
      <w:r>
        <w:rPr>
          <w:rFonts w:eastAsia="Times New Roman" w:cs="Times New Roman" w:ascii="Times New Roman" w:hAnsi="Times New Roman"/>
          <w:b w:val="false"/>
          <w:bCs w:val="false"/>
          <w:color w:val="00000A"/>
          <w:kern w:val="0"/>
          <w:sz w:val="28"/>
          <w:szCs w:val="28"/>
          <w:lang w:val="kpv-RU" w:eastAsia="zh-CN" w:bidi="ar-SA"/>
        </w:rPr>
        <w:t>29.10.21</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Темпы вакцинации от COVID-19 и ход Всероссийской переписи населения обсудили в Правительстве Коми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Оперативное совещание по видеосвязи с руководителями городов и районов провела заместитель Председателя Правительства Республики Коми Лариса Карачёва.</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Как отметил на встрече руководитель регионального Минздрава Игорь Дягилев, вакцинация от новой коронавирусной инфекции активно идет в Усинске, Вуктыле, Ижемском, Усть-Вымском и Усть-Цилемском районах. Темпы прививочной кампании снизились в Воркуте, Инте, Ухте, Печоре, Сосногорске и Корткеросском районе. В Республике Коми первый компонент вакцины получили более 290 тысяч человек – 46 процентов взрослого населения. В то же время для формирования необходимого уровня коллективного иммунитета требуется вакцинировать 80 процентов взрослых жителей республики.</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Лариса Карачёва и Игорь Дягилев призвали руководителей муниципалитетов оказать содействие больницам и поликлиникам в организации работы выездных пунктов вакцинации в нерабочие и праздничные дни. Еще одно поручение касалось организации строгого контроля за соблюдением противоковидных ограничительных мер. Напомним: эти меры призваны разорвать контактные цепочки заражения новой коронавирусной инфекцией и направлены на сохранение жизни и здоровья людей.</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В связи со сложной эпидемиологической ситуацией при участии во Всероссийской переписи населения следует отдать предпочтение электронному варианту – заполнению переписных листов на портале Госуслуг. На это нацелила участников совещания руководитель Территориального органа Федеральной службы государственной статистики по Республике Коми Марина Кудинова. По ее словам, участие в Переписи уже приняли более 40 процентов жителей Коми. Цифровая перепись продлится до 8 ноября, традиционная работа переписчиков завершится 14 ноября.</w:t>
      </w:r>
    </w:p>
    <w:p>
      <w:pPr>
        <w:pStyle w:val="Normal"/>
        <w:widowControl/>
        <w:numPr>
          <w:ilvl w:val="0"/>
          <w:numId w:val="0"/>
        </w:numPr>
        <w:suppressAutoHyphens w:val="false"/>
        <w:bidi w:val="0"/>
        <w:spacing w:lineRule="auto" w:line="360" w:before="0" w:after="0"/>
        <w:ind w:left="0" w:right="0" w:firstLine="709"/>
        <w:jc w:val="both"/>
        <w:outlineLvl w:val="0"/>
        <w:rPr>
          <w:sz w:val="28"/>
          <w:szCs w:val="28"/>
        </w:rPr>
      </w:pPr>
      <w:r>
        <w:rPr>
          <w:sz w:val="28"/>
          <w:szCs w:val="28"/>
        </w:rPr>
        <w:t xml:space="preserve">– </w:t>
      </w:r>
      <w:r>
        <w:rPr>
          <w:sz w:val="28"/>
          <w:szCs w:val="28"/>
        </w:rPr>
        <w:t xml:space="preserve">Заполнение анкет на портале Госуслуг убережет здоровье и переписчиков, и жителей нашей республики в целом. И хотелось бы подчеркнуть: приоритет Переписи – безопасность, в том числе и информационная. В ходе Переписи собираются только обезличенные данные. Необходимо разъяснять людям, что ни Пенсионный фонд, ни Налоговая служба, ни другие организации не смогут получить сведения о конкретной семье, конкретном человеке, - подчеркнула </w:t>
      </w:r>
      <w:bookmarkStart w:id="0" w:name="__DdeLink__1312_2186529238"/>
      <w:r>
        <w:rPr>
          <w:sz w:val="28"/>
          <w:szCs w:val="28"/>
        </w:rPr>
        <w:t>Лариса Карачёва</w:t>
      </w:r>
      <w:bookmarkEnd w:id="0"/>
      <w:r>
        <w:rPr>
          <w:sz w:val="28"/>
          <w:szCs w:val="28"/>
        </w:rPr>
        <w:t>.</w:t>
      </w:r>
    </w:p>
    <w:p>
      <w:pPr>
        <w:pStyle w:val="Normal"/>
        <w:widowControl/>
        <w:numPr>
          <w:ilvl w:val="0"/>
          <w:numId w:val="0"/>
        </w:numPr>
        <w:suppressAutoHyphens w:val="false"/>
        <w:bidi w:val="0"/>
        <w:spacing w:lineRule="auto" w:line="360" w:before="0" w:after="0"/>
        <w:ind w:left="0" w:right="0" w:firstLine="709"/>
        <w:jc w:val="both"/>
        <w:outlineLvl w:val="0"/>
        <w:rPr>
          <w:b/>
          <w:b/>
          <w:bCs/>
          <w:sz w:val="28"/>
          <w:szCs w:val="28"/>
        </w:rPr>
      </w:pPr>
      <w:r>
        <w:rPr>
          <w:b w:val="false"/>
          <w:bCs w:val="false"/>
          <w:sz w:val="28"/>
          <w:szCs w:val="28"/>
        </w:rPr>
        <w:t>1959</w:t>
      </w:r>
    </w:p>
    <w:p>
      <w:pPr>
        <w:pStyle w:val="Normal"/>
        <w:widowControl/>
        <w:numPr>
          <w:ilvl w:val="0"/>
          <w:numId w:val="0"/>
        </w:numPr>
        <w:suppressAutoHyphens w:val="false"/>
        <w:bidi w:val="0"/>
        <w:spacing w:lineRule="auto" w:line="360" w:before="0" w:after="0"/>
        <w:ind w:left="0" w:right="0" w:firstLine="709"/>
        <w:jc w:val="both"/>
        <w:outlineLvl w:val="0"/>
        <w:rPr>
          <w:b/>
          <w:b/>
          <w:bCs/>
          <w:sz w:val="28"/>
          <w:szCs w:val="28"/>
        </w:rPr>
      </w:pPr>
      <w:r>
        <w:rPr>
          <w:b w:val="false"/>
          <w:bCs w:val="false"/>
          <w:sz w:val="28"/>
          <w:szCs w:val="28"/>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5592</TotalTime>
  <Application>LibreOffice/6.4.2.2$Linux_X86_64 LibreOffice_project/4e471d8c02c9c90f512f7f9ead8875b57fcb1ec3</Application>
  <Pages>4</Pages>
  <Words>529</Words>
  <Characters>3859</Characters>
  <CharactersWithSpaces>4381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2021-10-28T11:33:38Z</cp:lastPrinted>
  <dcterms:modified xsi:type="dcterms:W3CDTF">2021-11-01T16:55:53Z</dcterms:modified>
  <cp:revision>1232</cp:revision>
  <dc:subject/>
  <dc:title> </dc:title>
</cp:coreProperties>
</file>