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true"/>
        <w:bidi w:val="0"/>
        <w:spacing w:lineRule="auto" w:line="360" w:before="0" w:after="0"/>
        <w:ind w:left="0" w:right="0" w:hanging="0"/>
        <w:contextualSpacing/>
        <w:jc w:val="both"/>
        <w:rPr>
          <w:rFonts w:ascii="Times New Roman" w:hAnsi="Times New Roman" w:cs="Times New Roman"/>
          <w:sz w:val="28"/>
          <w:szCs w:val="28"/>
          <w:lang w:val="kpv-RU"/>
        </w:rPr>
      </w:pPr>
      <w:r>
        <w:rPr/>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lang w:val="kpv-RU"/>
        </w:rPr>
        <w:t>01.11.2021</w:t>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b/>
          <w:bCs/>
          <w:sz w:val="28"/>
          <w:szCs w:val="28"/>
          <w:lang w:val="kpv-RU"/>
        </w:rPr>
        <w:t>Владимир Уйба казьты</w:t>
      </w:r>
      <w:r>
        <w:rPr>
          <w:rFonts w:eastAsia="WenQuanYi Micro Hei" w:cs="Times New Roman" w:ascii="Times New Roman" w:hAnsi="Times New Roman"/>
          <w:b/>
          <w:bCs/>
          <w:color w:val="00000A"/>
          <w:kern w:val="2"/>
          <w:sz w:val="28"/>
          <w:szCs w:val="28"/>
          <w:lang w:val="kpv-RU" w:eastAsia="zh-CN" w:bidi="hi-IN"/>
        </w:rPr>
        <w:t>шт</w:t>
      </w:r>
      <w:r>
        <w:rPr>
          <w:rFonts w:cs="Times New Roman" w:ascii="Times New Roman" w:hAnsi="Times New Roman"/>
          <w:b/>
          <w:bCs/>
          <w:sz w:val="28"/>
          <w:szCs w:val="28"/>
          <w:lang w:val="kpv-RU"/>
        </w:rPr>
        <w:t>іс Коми Республикаса медводдза юралысьлысь паметьсӧ</w:t>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lang w:val="kpv-RU"/>
        </w:rPr>
        <w:t>Талун, 2021 вося вӧльгым тӧлысь 1 лунӧ, Юрий Алексеевич Спиридоновлы тыр</w:t>
      </w:r>
      <w:r>
        <w:rPr>
          <w:rFonts w:eastAsia="WenQuanYi Micro Hei" w:cs="Times New Roman" w:ascii="Times New Roman" w:hAnsi="Times New Roman"/>
          <w:color w:val="00000A"/>
          <w:kern w:val="2"/>
          <w:sz w:val="28"/>
          <w:szCs w:val="28"/>
          <w:lang w:val="kpv-RU" w:eastAsia="zh-CN" w:bidi="hi-IN"/>
        </w:rPr>
        <w:t>ис эськӧ</w:t>
      </w:r>
      <w:r>
        <w:rPr>
          <w:rFonts w:cs="Times New Roman" w:ascii="Times New Roman" w:hAnsi="Times New Roman"/>
          <w:sz w:val="28"/>
          <w:szCs w:val="28"/>
          <w:lang w:val="kpv-RU"/>
        </w:rPr>
        <w:t xml:space="preserve"> 83 арӧс. Тӧдчана сӧветскӧй да россияса уджалысьӧс казьтылӧм могысь Владимир Уйба пуктіс дзоридзьяс Коми Республикаса Юралысьлӧн Администрация здание вылын мемориальнӧй пӧв дорӧ.</w:t>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lang w:val="kpv-RU"/>
        </w:rPr>
        <w:t>«Эмӧсь йӧз, кодъястӧг оз позь аддзыны Коми Республиканымӧс. На пиын – тӧдчана нырщик, канму да политическӧй уджалысь, Коми Республикаса медводдза Юралысь Юрий Алексеевич Спиридонов. Сійӧ вӧлі кывкутысь, зіль мортӧн, коді кужис веськӧдлыны, сьӧлӧмсянь тӧждысис Коми му да тані олысь йӧз вӧсна. Республикаса олысьяслӧн сьӧлӧманыс век кежлӧ кольӧ Юрий Алексеевич йылысь бур паметьыс», - пасйис Владимир Уйба.</w:t>
      </w:r>
    </w:p>
    <w:p>
      <w:pPr>
        <w:pStyle w:val="Normal"/>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Нелямын сайӧ во чӧж Юрий Алексеевичлӧн олӧмыс да уджыс вӧлі йитчӧма Коми Республикакӧд. Горнӧй мастерсянь сійӧ </w:t>
      </w:r>
      <w:r>
        <w:rPr>
          <w:rFonts w:eastAsia="WenQuanYi Micro Hei" w:cs="Times New Roman" w:ascii="Times New Roman" w:hAnsi="Times New Roman"/>
          <w:color w:val="00000A"/>
          <w:kern w:val="2"/>
          <w:sz w:val="28"/>
          <w:szCs w:val="28"/>
          <w:lang w:val="kpv-RU" w:eastAsia="zh-CN" w:bidi="hi-IN"/>
        </w:rPr>
        <w:t>в</w:t>
      </w:r>
      <w:r>
        <w:rPr>
          <w:rFonts w:cs="Times New Roman" w:ascii="Times New Roman" w:hAnsi="Times New Roman"/>
          <w:sz w:val="28"/>
          <w:szCs w:val="28"/>
          <w:lang w:val="kpv-RU"/>
        </w:rPr>
        <w:t>оис Коми Республикаса медводдза Юралысьӧдз. Тайӧ чинын сійӧ служитіс 1994 восянь 2001 воӧдз. 2003 воӧ сійӧс бӧрй</w:t>
      </w:r>
      <w:r>
        <w:rPr>
          <w:rFonts w:eastAsia="WenQuanYi Micro Hei" w:cs="Times New Roman" w:ascii="Times New Roman" w:hAnsi="Times New Roman"/>
          <w:color w:val="00000A"/>
          <w:kern w:val="2"/>
          <w:sz w:val="28"/>
          <w:szCs w:val="28"/>
          <w:lang w:val="kpv-RU" w:eastAsia="zh-CN" w:bidi="hi-IN"/>
        </w:rPr>
        <w:t>исны</w:t>
      </w:r>
      <w:r>
        <w:rPr>
          <w:rFonts w:cs="Times New Roman" w:ascii="Times New Roman" w:hAnsi="Times New Roman"/>
          <w:sz w:val="28"/>
          <w:szCs w:val="28"/>
          <w:lang w:val="kpv-RU"/>
        </w:rPr>
        <w:t xml:space="preserve"> Россия Федерациялӧн Каналан Думаса депутатӧн. Сэні уджаліс Вӧр-ва озырлун да вӧр-ваӧн вӧдитчӧм серти комитетын.</w:t>
      </w:r>
    </w:p>
    <w:p>
      <w:pPr>
        <w:pStyle w:val="Normal"/>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lang w:val="kpv-RU"/>
        </w:rPr>
      </w:pPr>
      <w:r>
        <w:rPr>
          <w:rFonts w:cs="Times New Roman" w:ascii="Times New Roman" w:hAnsi="Times New Roman"/>
          <w:sz w:val="28"/>
          <w:szCs w:val="28"/>
          <w:lang w:val="kpv-RU"/>
        </w:rPr>
        <w:t>Юрий Спиридоновлӧн веськӧдлӧм улын Коми Республикаса Медвылыс Сӧвет примитіс Коми Республикалысь выль демократическӧй Оланподув, бӧрйӧма выль парламент – Коми Республикаса Каналан Сӧвет. Буретш сы дырйи пуктӧма подув республикалӧн ӧнія тэчаслы. Республикалӧн сійӧ кадся став вермӧмыс йитчӧма сылӧн нимкӧд.</w:t>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lang w:val="kpv-RU"/>
        </w:rPr>
        <w:t>Юрий Алексеевич Спиридоновлӧн веськӧдлігӧн Сыктывкарын кыпӧдісны Россиялӧн Рытыв-Войвылын дзик ӧти кардиология диспансер, в</w:t>
      </w:r>
      <w:r>
        <w:rPr>
          <w:rFonts w:eastAsia="WenQuanYi Micro Hei" w:cs="Times New Roman" w:ascii="Times New Roman" w:hAnsi="Times New Roman"/>
          <w:color w:val="00000A"/>
          <w:kern w:val="2"/>
          <w:sz w:val="28"/>
          <w:szCs w:val="28"/>
          <w:lang w:val="kpv-RU" w:eastAsia="zh-CN" w:bidi="hi-IN"/>
        </w:rPr>
        <w:t>о</w:t>
      </w:r>
      <w:r>
        <w:rPr>
          <w:rFonts w:cs="Times New Roman" w:ascii="Times New Roman" w:hAnsi="Times New Roman"/>
          <w:sz w:val="28"/>
          <w:szCs w:val="28"/>
          <w:lang w:val="kpv-RU"/>
        </w:rPr>
        <w:t>сьтісны Коми Республикаса искусство гимназия да Коми Республикаса физико-математическӧй лицей-интернат, пыртӧма уджӧ Сыктывкарын академическӧй институталысь выль лаборатория корпус – ӧнія Россияса наукаяс академиялӧн историяын медводдза выльысь стрӧитӧм лаборатория.</w:t>
      </w:r>
      <w:r>
        <w:br w:type="page"/>
      </w:r>
    </w:p>
    <w:p>
      <w:pPr>
        <w:pStyle w:val="Normal"/>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lang w:val="kpv-RU"/>
        </w:rPr>
        <w:t>01.11.2021</w:t>
      </w:r>
    </w:p>
    <w:p>
      <w:pPr>
        <w:pStyle w:val="1"/>
        <w:widowControl/>
        <w:numPr>
          <w:ilvl w:val="0"/>
          <w:numId w:val="2"/>
        </w:numPr>
        <w:suppressAutoHyphens w:val="true"/>
        <w:overflowPunct w:val="true"/>
        <w:bidi w:val="0"/>
        <w:spacing w:lineRule="auto" w:line="360" w:before="0" w:after="0"/>
        <w:ind w:left="0" w:right="0" w:firstLine="709"/>
        <w:contextualSpacing/>
        <w:jc w:val="both"/>
        <w:rPr>
          <w:rFonts w:ascii="Times New Roman" w:hAnsi="Times New Roman" w:cs="Times New Roman"/>
          <w:b/>
          <w:b/>
          <w:bCs/>
          <w:color w:val="000000"/>
          <w:sz w:val="28"/>
          <w:szCs w:val="28"/>
          <w:lang w:val="kpv-RU"/>
        </w:rPr>
      </w:pPr>
      <w:r>
        <w:rPr>
          <w:rFonts w:cs="Times New Roman" w:ascii="Times New Roman" w:hAnsi="Times New Roman"/>
          <w:b/>
          <w:bCs/>
          <w:color w:val="000000"/>
          <w:sz w:val="28"/>
          <w:szCs w:val="28"/>
          <w:lang w:val="kpv-RU"/>
        </w:rPr>
        <w:t>Владимир Уйба воздал дань памяти первому главе Коми</w:t>
      </w:r>
    </w:p>
    <w:p>
      <w:pPr>
        <w:pStyle w:val="Style16"/>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Сегодня, 1 ноября 2021 года, Юрию Алексеевичу Спиридонову исполнилось бы 83 года. В память о видном советском и российском государственном деятеле Владимир Уйба возложил цветы к мемориальной доске, установленной на здании Администрации Главы Республики Коми.</w:t>
      </w:r>
    </w:p>
    <w:p>
      <w:pPr>
        <w:pStyle w:val="Style16"/>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«Есть люди, без которых Республику Коми представить невозможно. Среди них – яркий лидер, выдающийся государственный и политический деятель, человек-эпоха, первый Глава Республики Коми Юрий Алексеевич Спиридонов. Он был человеком с государственным мышлением, принимавшим ответственные решения, всегда внутренне организованный и энергичный, беззаветно преданный Коми краю и живущим здесь людям. В сердцах жителей республики навсегда останется светлая память о Юрии Алексеевиче», - отметил Владимир Уйба. </w:t>
      </w:r>
    </w:p>
    <w:p>
      <w:pPr>
        <w:pStyle w:val="Style16"/>
        <w:widowControl/>
        <w:suppressAutoHyphens w:val="true"/>
        <w:overflowPunct w:val="true"/>
        <w:bidi w:val="0"/>
        <w:spacing w:lineRule="auto" w:line="360" w:before="0" w:after="0"/>
        <w:ind w:left="0" w:right="0" w:firstLine="709"/>
        <w:contextualSpacing/>
        <w:jc w:val="both"/>
        <w:rPr/>
      </w:pPr>
      <w:r>
        <w:rPr>
          <w:rFonts w:cs="Times New Roman" w:ascii="Times New Roman" w:hAnsi="Times New Roman"/>
          <w:sz w:val="28"/>
          <w:szCs w:val="28"/>
        </w:rPr>
        <w:t xml:space="preserve">Более четырёх десятилетий профессиональная биография и личная судьба Юрия Алексеевича были связаны с Республикой Коми. Он прошёл путь от горного мастера до первого Главы Республики Коми, в должности которого прослужил с 1994 по 2001 годы. В 2003 году был избран депутатом Государственной Думы Российской Федерации, где работал в Комитете по природным ресурсам и природопользованию. </w:t>
      </w:r>
    </w:p>
    <w:p>
      <w:pPr>
        <w:pStyle w:val="Style16"/>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Под руководством Юрия Спиридонова Верховный Совет Республики Коми принял новую демократическую Конституцию Республики Коми, избран новый парламент – Государственный Совет Республики Коми. Именно при нём были заложены основы современного государственного устройства в новейшей истории республики. Все достижения республики в этот период связаны с его именем. </w:t>
      </w:r>
    </w:p>
    <w:p>
      <w:pPr>
        <w:pStyle w:val="Style16"/>
        <w:widowControl/>
        <w:suppressAutoHyphens w:val="true"/>
        <w:overflowPunct w:val="true"/>
        <w:bidi w:val="0"/>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Благодаря управленческим решениям Юрия Алексеевича Спиридонова в Сыктывкаре возведён уникальный на Северо-Западе России кардиологический диспансер, образованы Гимназия искусств Республики Коми и Физико-математический лицей-интернат Республики Коми, введён в строй новый лабораторный корпус академического института в Сыктывкаре – первое вновь построенное лабораторное здание в истории современной Российской академии наук.</w:t>
      </w:r>
    </w:p>
    <w:p>
      <w:pPr>
        <w:pStyle w:val="Normal"/>
        <w:widowControl/>
        <w:suppressAutoHyphens w:val="true"/>
        <w:overflowPunct w:val="true"/>
        <w:bidi w:val="0"/>
        <w:spacing w:lineRule="auto" w:line="360" w:before="0" w:after="0"/>
        <w:ind w:left="0" w:right="0" w:firstLine="850"/>
        <w:contextualSpacing/>
        <w:jc w:val="both"/>
        <w:rPr/>
      </w:pPr>
      <w:r>
        <w:rPr>
          <w:rFonts w:cs="Times New Roman" w:ascii="Times New Roman" w:hAnsi="Times New Roman"/>
          <w:b/>
          <w:bCs/>
          <w:color w:val="000000"/>
          <w:sz w:val="28"/>
          <w:szCs w:val="28"/>
          <w:lang w:val="kpv-RU"/>
        </w:rPr>
        <w:t>Габова 1724</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WenQuanYi Micro Hei" w:cs="Lohit Devanagari"/>
      <w:color w:val="00000A"/>
      <w:kern w:val="2"/>
      <w:sz w:val="24"/>
      <w:szCs w:val="24"/>
      <w:lang w:val="ru-RU" w:eastAsia="zh-CN" w:bidi="hi-IN"/>
    </w:rPr>
  </w:style>
  <w:style w:type="paragraph" w:styleId="1">
    <w:name w:val="Heading 1"/>
    <w:basedOn w:val="Style15"/>
    <w:qFormat/>
    <w:pPr>
      <w:numPr>
        <w:ilvl w:val="0"/>
        <w:numId w:val="1"/>
      </w:numPr>
      <w:spacing w:before="240" w:after="120"/>
      <w:outlineLvl w:val="0"/>
    </w:pPr>
    <w:rPr>
      <w:rFonts w:ascii="Liberation Serif;Times New Roman" w:hAnsi="Liberation Serif;Times New Roman" w:eastAsia="WenQuanYi Micro Hei" w:cs="Lohit Devanagari"/>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0"/>
      <w:szCs w:val="20"/>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1323</TotalTime>
  <Application>LibreOffice/6.0.3.2$Linux_x86 LibreOffice_project/8f48d515416608e3a835360314dac7e47fd0b821</Application>
  <Pages>3</Pages>
  <Words>473</Words>
  <Characters>3308</Characters>
  <CharactersWithSpaces>3775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2021-10-20T19:04:49Z</dcterms:created>
  <dc:creator/>
  <dc:description/>
  <dc:language>ru-RU</dc:language>
  <cp:lastModifiedBy/>
  <cp:lastPrinted>2021-11-01T10:21:00Z</cp:lastPrinted>
  <dcterms:modified xsi:type="dcterms:W3CDTF">2022-09-09T10:45:33Z</dcterms:modified>
  <cp:revision>252</cp:revision>
  <dc:subject/>
  <dc:title/>
</cp:coreProperties>
</file>