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12.11.2021</w:t>
      </w:r>
    </w:p>
    <w:p>
      <w:pPr>
        <w:pStyle w:val="Normal"/>
        <w:widowControl/>
        <w:suppressAutoHyphens w:val="true"/>
        <w:bidi w:val="0"/>
        <w:spacing w:lineRule="auto" w:line="360" w:before="0" w:after="0"/>
        <w:ind w:left="0" w:right="0" w:firstLine="850"/>
        <w:jc w:val="both"/>
        <w:rPr>
          <w:rFonts w:ascii="Times New Roman" w:hAnsi="Times New Roman"/>
          <w:b/>
          <w:b/>
          <w:bCs/>
          <w:lang w:val="kpv-RU" w:eastAsia="zh-CN"/>
        </w:rPr>
      </w:pPr>
      <w:r>
        <w:rPr>
          <w:rFonts w:eastAsia="WenQuanYi Micro Hei" w:cs="Lohit Devanagari" w:ascii="Times New Roman" w:hAnsi="Times New Roman"/>
          <w:b/>
          <w:bCs/>
          <w:color w:val="00000A"/>
          <w:kern w:val="2"/>
          <w:sz w:val="28"/>
          <w:szCs w:val="28"/>
          <w:lang w:val="kpv-RU" w:eastAsia="zh-CN" w:bidi="hi-IN"/>
        </w:rPr>
        <w:t>Оперштаб гӧгӧрвоӧдӧ</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QR-кодъясӧн вӧдитчӧм серти юалӧмъяс да вочавидзӧмъяс:</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b/>
          <w:bCs/>
          <w:color w:val="00000A"/>
          <w:kern w:val="2"/>
          <w:sz w:val="28"/>
          <w:szCs w:val="28"/>
          <w:lang w:val="kpv-RU" w:eastAsia="zh-CN" w:bidi="hi-IN"/>
        </w:rPr>
        <w:t xml:space="preserve">1. Сетӧны-ӧ Коми Республикаын </w:t>
      </w:r>
      <w:r>
        <w:rPr>
          <w:rFonts w:eastAsia="WenQuanYi Micro Hei" w:cs="Lohit Devanagari" w:ascii="Times New Roman" w:hAnsi="Times New Roman"/>
          <w:b/>
          <w:bCs/>
          <w:color w:val="00000A"/>
          <w:kern w:val="2"/>
          <w:sz w:val="28"/>
          <w:szCs w:val="28"/>
          <w:lang w:val="kpv-RU" w:eastAsia="zh-CN" w:bidi="hi-IN"/>
        </w:rPr>
        <w:t>на</w:t>
      </w:r>
      <w:r>
        <w:rPr>
          <w:rFonts w:eastAsia="WenQuanYi Micro Hei" w:cs="Lohit Devanagari" w:ascii="Times New Roman" w:hAnsi="Times New Roman"/>
          <w:b/>
          <w:bCs/>
          <w:color w:val="00000A"/>
          <w:kern w:val="2"/>
          <w:sz w:val="28"/>
          <w:szCs w:val="28"/>
          <w:lang w:val="kpv-RU" w:eastAsia="zh-CN" w:bidi="hi-IN"/>
        </w:rPr>
        <w:t>лы, кодъяс абу пасйысьӧмаӧсь Канму услугаяслӧн порталын, вакцинируйтчӧм йылысь бумага вылын QR-код</w:t>
      </w:r>
      <w:r>
        <w:rPr>
          <w:rFonts w:eastAsia="WenQuanYi Micro Hei" w:cs="Lohit Devanagari" w:ascii="Times New Roman" w:hAnsi="Times New Roman"/>
          <w:b/>
          <w:bCs/>
          <w:color w:val="00000A"/>
          <w:kern w:val="2"/>
          <w:sz w:val="28"/>
          <w:szCs w:val="28"/>
          <w:lang w:val="kpv-RU" w:eastAsia="zh-CN" w:bidi="hi-IN"/>
        </w:rPr>
        <w:t>а</w:t>
      </w:r>
      <w:r>
        <w:rPr>
          <w:rFonts w:eastAsia="WenQuanYi Micro Hei" w:cs="Lohit Devanagari" w:ascii="Times New Roman" w:hAnsi="Times New Roman"/>
          <w:b/>
          <w:bCs/>
          <w:color w:val="00000A"/>
          <w:kern w:val="2"/>
          <w:sz w:val="28"/>
          <w:szCs w:val="28"/>
          <w:lang w:val="kpv-RU" w:eastAsia="zh-CN" w:bidi="hi-IN"/>
        </w:rPr>
        <w:t xml:space="preserve"> документ?</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Налы, кодъяс вакцинируйтчисны COVID-19-ысь, но кодъяслӧн абу вакцинируйтчӧм йылысь QR-кода сертификат, колӧ шыӧдчыны УМШ-ӧ. Специалистъяс отсаласны пырны Канму услугаяслӧн сайт вылӧ да босьтны QR</w:t>
        <w:noBreakHyphen/>
        <w:t xml:space="preserve">кода сертификат бумага вылын. </w:t>
      </w:r>
      <w:r>
        <w:rPr>
          <w:rFonts w:eastAsia="WenQuanYi Micro Hei" w:cs="Lohit Devanagari" w:ascii="Times New Roman" w:hAnsi="Times New Roman"/>
          <w:color w:val="00000A"/>
          <w:kern w:val="2"/>
          <w:sz w:val="28"/>
          <w:szCs w:val="28"/>
          <w:lang w:val="kpv-RU" w:eastAsia="zh-CN" w:bidi="hi-IN"/>
        </w:rPr>
        <w:t>Б</w:t>
      </w:r>
      <w:r>
        <w:rPr>
          <w:rFonts w:eastAsia="WenQuanYi Micro Hei" w:cs="Lohit Devanagari" w:ascii="Times New Roman" w:hAnsi="Times New Roman"/>
          <w:color w:val="00000A"/>
          <w:kern w:val="2"/>
          <w:sz w:val="28"/>
          <w:szCs w:val="28"/>
          <w:lang w:val="kpv-RU" w:eastAsia="zh-CN" w:bidi="hi-IN"/>
        </w:rPr>
        <w:t>умага вылын QR-код</w:t>
      </w:r>
      <w:r>
        <w:rPr>
          <w:rFonts w:eastAsia="WenQuanYi Micro Hei" w:cs="Lohit Devanagari" w:ascii="Times New Roman" w:hAnsi="Times New Roman"/>
          <w:color w:val="00000A"/>
          <w:kern w:val="2"/>
          <w:sz w:val="28"/>
          <w:szCs w:val="28"/>
          <w:lang w:val="kpv-RU" w:eastAsia="zh-CN" w:bidi="hi-IN"/>
        </w:rPr>
        <w:t>а</w:t>
      </w:r>
      <w:r>
        <w:rPr>
          <w:rFonts w:eastAsia="WenQuanYi Micro Hei" w:cs="Lohit Devanagari" w:ascii="Times New Roman" w:hAnsi="Times New Roman"/>
          <w:color w:val="00000A"/>
          <w:kern w:val="2"/>
          <w:sz w:val="28"/>
          <w:szCs w:val="28"/>
          <w:lang w:val="kpv-RU" w:eastAsia="zh-CN" w:bidi="hi-IN"/>
        </w:rPr>
        <w:t xml:space="preserve"> документсӧ позьӧ петкӧдлыны колана инъясын.</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ascii="Times New Roman" w:hAnsi="Times New Roman"/>
          <w:lang w:val="kpv-RU" w:eastAsia="zh-CN"/>
        </w:rPr>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b/>
          <w:bCs/>
          <w:color w:val="00000A"/>
          <w:kern w:val="2"/>
          <w:sz w:val="28"/>
          <w:szCs w:val="28"/>
          <w:lang w:val="kpv-RU" w:eastAsia="zh-CN" w:bidi="hi-IN"/>
        </w:rPr>
        <w:t>2. Вермӧ-ӧ бать либӧ мам, кодлӧн абу QR-код либӧ ПЦР-тест серти результат, вайӧдны кагасӧ занятие вылӧ?</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Бать либӧ мам, кодлӧн абу QR-код либӧ ПЦР-тест серти результат, вермӧ вайӧдны кага</w:t>
      </w:r>
      <w:r>
        <w:rPr>
          <w:rFonts w:eastAsia="WenQuanYi Micro Hei" w:cs="Lohit Devanagari" w:ascii="Times New Roman" w:hAnsi="Times New Roman"/>
          <w:color w:val="00000A"/>
          <w:kern w:val="2"/>
          <w:sz w:val="28"/>
          <w:szCs w:val="28"/>
          <w:lang w:val="kpv-RU" w:eastAsia="zh-CN" w:bidi="hi-IN"/>
        </w:rPr>
        <w:t>с</w:t>
      </w:r>
      <w:r>
        <w:rPr>
          <w:rFonts w:eastAsia="WenQuanYi Micro Hei" w:cs="Lohit Devanagari" w:ascii="Times New Roman" w:hAnsi="Times New Roman"/>
          <w:color w:val="00000A"/>
          <w:kern w:val="2"/>
          <w:sz w:val="28"/>
          <w:szCs w:val="28"/>
          <w:lang w:val="kpv-RU" w:eastAsia="zh-CN" w:bidi="hi-IN"/>
        </w:rPr>
        <w:t>ӧ спорт секция вылӧ, но оз вермы пырны жырйӧ, кӧні мунӧ занятиеыс.</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ascii="Times New Roman" w:hAnsi="Times New Roman"/>
          <w:lang w:val="kpv-RU" w:eastAsia="zh-CN"/>
        </w:rPr>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b/>
          <w:bCs/>
          <w:color w:val="00000A"/>
          <w:kern w:val="2"/>
          <w:sz w:val="28"/>
          <w:szCs w:val="28"/>
          <w:lang w:val="kpv-RU" w:eastAsia="zh-CN" w:bidi="hi-IN"/>
        </w:rPr>
        <w:t xml:space="preserve">3. Кутшӧм могӧн корӧны QR-кодъяссӧ, торйӧн нин, </w:t>
      </w:r>
      <w:r>
        <w:rPr>
          <w:rFonts w:eastAsia="Times New Roman" w:cs="Times New Roman" w:ascii="Times New Roman" w:hAnsi="Times New Roman"/>
          <w:b/>
          <w:bCs/>
          <w:i w:val="false"/>
          <w:iCs w:val="false"/>
          <w:caps w:val="false"/>
          <w:smallCaps w:val="false"/>
          <w:color w:val="auto"/>
          <w:spacing w:val="0"/>
          <w:kern w:val="2"/>
          <w:sz w:val="28"/>
          <w:szCs w:val="28"/>
          <w:highlight w:val="white"/>
          <w:u w:val="none"/>
          <w:lang w:val="kpv-RU" w:eastAsia="zh-CN" w:bidi="hi-IN"/>
        </w:rPr>
        <w:t>фитнес-шӧринъяс</w:t>
      </w:r>
      <w:r>
        <w:rPr>
          <w:rFonts w:eastAsia="Times New Roman" w:cs="Times New Roman" w:ascii="Times New Roman" w:hAnsi="Times New Roman"/>
          <w:b/>
          <w:bCs/>
          <w:i w:val="false"/>
          <w:iCs w:val="false"/>
          <w:caps w:val="false"/>
          <w:smallCaps w:val="false"/>
          <w:color w:val="auto"/>
          <w:spacing w:val="0"/>
          <w:kern w:val="2"/>
          <w:sz w:val="28"/>
          <w:szCs w:val="28"/>
          <w:highlight w:val="white"/>
          <w:u w:val="none"/>
          <w:lang w:val="kpv-RU" w:eastAsia="zh-CN" w:bidi="hi-IN"/>
        </w:rPr>
        <w:t>ӧ</w:t>
      </w:r>
      <w:r>
        <w:rPr>
          <w:rFonts w:eastAsia="Times New Roman" w:cs="Times New Roman" w:ascii="Times New Roman" w:hAnsi="Times New Roman"/>
          <w:b/>
          <w:bCs/>
          <w:i w:val="false"/>
          <w:iCs w:val="false"/>
          <w:caps w:val="false"/>
          <w:smallCaps w:val="false"/>
          <w:color w:val="auto"/>
          <w:spacing w:val="0"/>
          <w:kern w:val="2"/>
          <w:sz w:val="28"/>
          <w:szCs w:val="28"/>
          <w:highlight w:val="white"/>
          <w:u w:val="none"/>
          <w:lang w:val="kpv-RU" w:eastAsia="zh-CN" w:bidi="hi-IN"/>
        </w:rPr>
        <w:t xml:space="preserve"> да спорт залъясын занятиеяс вылӧ</w:t>
      </w:r>
      <w:r>
        <w:rPr>
          <w:rFonts w:eastAsia="Times New Roman" w:cs="Times New Roman" w:ascii="Times New Roman" w:hAnsi="Times New Roman"/>
          <w:b/>
          <w:bCs/>
          <w:i w:val="false"/>
          <w:iCs w:val="false"/>
          <w:caps w:val="false"/>
          <w:smallCaps w:val="false"/>
          <w:color w:val="auto"/>
          <w:spacing w:val="0"/>
          <w:kern w:val="2"/>
          <w:sz w:val="28"/>
          <w:szCs w:val="28"/>
          <w:highlight w:val="white"/>
          <w:u w:val="none"/>
          <w:lang w:val="kpv-RU" w:eastAsia="zh-CN" w:bidi="hi-IN"/>
        </w:rPr>
        <w:t xml:space="preserve"> ветлігӧн</w:t>
      </w:r>
      <w:r>
        <w:rPr>
          <w:rFonts w:eastAsia="Times New Roman" w:cs="Times New Roman" w:ascii="Times New Roman" w:hAnsi="Times New Roman"/>
          <w:b/>
          <w:bCs/>
          <w:i w:val="false"/>
          <w:iCs w:val="false"/>
          <w:caps w:val="false"/>
          <w:smallCaps w:val="false"/>
          <w:color w:val="auto"/>
          <w:spacing w:val="0"/>
          <w:kern w:val="2"/>
          <w:sz w:val="28"/>
          <w:szCs w:val="28"/>
          <w:highlight w:val="white"/>
          <w:u w:val="none"/>
          <w:lang w:val="kpv-RU" w:eastAsia="zh-CN" w:bidi="hi-IN"/>
        </w:rPr>
        <w:t>?</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b w:val="false"/>
          <w:bCs w:val="false"/>
          <w:i w:val="false"/>
          <w:iCs w:val="false"/>
          <w:caps w:val="false"/>
          <w:smallCaps w:val="false"/>
          <w:color w:val="00000A"/>
          <w:spacing w:val="0"/>
          <w:kern w:val="2"/>
          <w:sz w:val="28"/>
          <w:szCs w:val="28"/>
          <w:highlight w:val="white"/>
          <w:u w:val="none"/>
          <w:lang w:val="kpv-RU" w:eastAsia="zh-CN" w:bidi="hi-IN"/>
        </w:rPr>
        <w:t xml:space="preserve">Вакцинируйтчӧм либӧ выль коронавирус инфекцияӧн висьлӧм йылысь QR-кодъяссӧ сійӧ либӧ мӧд организацияӧ либӧ предприятиеӧ локтігӧн корӧны став мирын. Татшӧм дзескӧдӧмъяссӧ пыртӧны сы могысь, медым дорйыны йӧзӧс, кодъяс эз висьны либӧ кодъяс эз вакцинируйтчыны выль коронавирус инфекцияысь. Торйӧн ёна колӧ видзны йӧзлысь безопасносьтсӧ сэні, кӧні волысьяс овлӧны маскаястӧг. Татчӧ пырӧны </w:t>
      </w:r>
      <w:r>
        <w:rPr>
          <w:rFonts w:eastAsia="WenQuanYi Micro Hei" w:cs="Lohit Devanagari" w:ascii="Times New Roman" w:hAnsi="Times New Roman"/>
          <w:b w:val="false"/>
          <w:bCs w:val="false"/>
          <w:i w:val="false"/>
          <w:iCs w:val="false"/>
          <w:caps w:val="false"/>
          <w:smallCaps w:val="false"/>
          <w:color w:val="00000A"/>
          <w:spacing w:val="0"/>
          <w:kern w:val="2"/>
          <w:sz w:val="28"/>
          <w:szCs w:val="28"/>
          <w:highlight w:val="white"/>
          <w:u w:val="none"/>
          <w:lang w:val="kpv-RU" w:eastAsia="zh-CN" w:bidi="hi-IN"/>
        </w:rPr>
        <w:t xml:space="preserve">и </w:t>
      </w:r>
      <w:r>
        <w:rPr>
          <w:rFonts w:eastAsia="WenQuanYi Micro Hei" w:cs="Lohit Devanagari" w:ascii="Times New Roman" w:hAnsi="Times New Roman"/>
          <w:b w:val="false"/>
          <w:bCs w:val="false"/>
          <w:i w:val="false"/>
          <w:iCs w:val="false"/>
          <w:caps w:val="false"/>
          <w:smallCaps w:val="false"/>
          <w:color w:val="00000A"/>
          <w:spacing w:val="0"/>
          <w:kern w:val="2"/>
          <w:sz w:val="28"/>
          <w:szCs w:val="28"/>
          <w:highlight w:val="white"/>
          <w:u w:val="none"/>
          <w:lang w:val="kpv-RU" w:eastAsia="zh-CN" w:bidi="hi-IN"/>
        </w:rPr>
        <w:t>жыръясын спорт занятиеяс.</w:t>
      </w:r>
    </w:p>
    <w:p>
      <w:pPr>
        <w:pStyle w:val="Normal"/>
        <w:widowControl/>
        <w:suppressAutoHyphens w:val="true"/>
        <w:bidi w:val="0"/>
        <w:spacing w:lineRule="auto" w:line="360" w:before="0" w:after="0"/>
        <w:ind w:left="0" w:right="0" w:firstLine="850"/>
        <w:jc w:val="both"/>
        <w:rPr/>
      </w:pPr>
      <w:r>
        <w:rPr>
          <w:rFonts w:eastAsia="WenQuanYi Micro Hei" w:cs="Lohit Devanagari" w:ascii="Times New Roman" w:hAnsi="Times New Roman"/>
          <w:b w:val="false"/>
          <w:bCs w:val="false"/>
          <w:i w:val="false"/>
          <w:iCs w:val="false"/>
          <w:caps w:val="false"/>
          <w:smallCaps w:val="false"/>
          <w:color w:val="00000A"/>
          <w:spacing w:val="0"/>
          <w:kern w:val="2"/>
          <w:sz w:val="28"/>
          <w:szCs w:val="28"/>
          <w:highlight w:val="white"/>
          <w:u w:val="none"/>
          <w:lang w:val="kpv-RU" w:eastAsia="zh-CN" w:bidi="hi-IN"/>
        </w:rPr>
        <w:t xml:space="preserve">Казьтыштам: Коми Республикаын позьӧ пырӧдчыны спортӧ, сы лыдын фитнес-шӧринъясын. Налӧн, кодъяс кӧсйӧны нуӧдны дзоньвидза оласног, пырӧдчыны спортӧ, эм татшӧм позянлун пандемия вылӧ видзӧдтӧг. Йӧзыс вермӧны бӧрйыны: вакцинируйтчыны либӧ прӧйдитны ПЦР-тест да водзӧ сӧвмӧдны </w:t>
      </w:r>
      <w:r>
        <w:rPr>
          <w:rStyle w:val="7"/>
          <w:rFonts w:eastAsia="Times New Roman" w:cs="Times New Roman" w:ascii="Times New Roman" w:hAnsi="Times New Roman"/>
          <w:b w:val="false"/>
          <w:bCs w:val="false"/>
          <w:outline w:val="false"/>
          <w:shadow w:val="false"/>
          <w:color w:val="000000"/>
          <w:w w:val="100"/>
          <w:kern w:val="2"/>
          <w:position w:val="0"/>
          <w:sz w:val="26"/>
          <w:sz w:val="28"/>
          <w:szCs w:val="28"/>
          <w:highlight w:val="white"/>
          <w:u w:val="none"/>
          <w:vertAlign w:val="baseline"/>
          <w:em w:val="none"/>
          <w:lang w:val="kpv-RU" w:eastAsia="zh-CN" w:bidi="ar-SA"/>
        </w:rPr>
        <w:t>вынйӧр да пырӧдчыны спортӧ, либӧ пандемия кадӧ видзны асьсӧ висьмӧмысь да видзчысьны йӧзаинъясӧ волӧмысь.</w:t>
      </w:r>
      <w:r>
        <w:br w:type="page"/>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12.11.2021</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Оперштаб разъясняет</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Вопросы и ответы по применению по QR-кодов:</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1. Можно ли в Республике Коми получить бумажный документ с QR-кодом о вакцинации тем, у кого нет записи на портале Госуслуг? Как это сделать?</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Тем, у кого пройдена процедура вакцинации от COVID-19, но нет сертификата о вакцинации с QR-кодом, следует обратиться в МФЦ. Специалисты помогут зайти на сайт Госуслуг и получить сертификат с QR-кодом в бумажном виде. Этот бумажный документ с QR-кодом можно будет предъявлять по месту требования.</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2. Может ли родитель, не имеющий QR-кода или результата ПЦР-тестирования, привести ребёнка на занятие?</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Родитель, не имеющий QR-кода или результата ПЦР-тестирования, может привести ребёнка на занятия в спортивную секцию, но без нахождения в самом помещении, где проходят занятия.</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3. С какой целью введено требование по QR-кодам, в частности, при посещении фитнес-центров и на занятия в спортзалы?</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Требование QR-кодов вакцинированных или переболевших новой коронавирусной инфекцией при посещении тех или иных организаций или предприятий – общемировая практика. Такие ограничения вводятся для того, чтобы оградить не болевших или не защищенных вакциной людей от риска заразиться новой коронавирусной инфекцией. Особенно важно обеспечить безопасность людей там, где посетители находятся без защитных масок. Этот как раз относится к спортивным занятиям в помещениях.</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color w:val="00000A"/>
          <w:kern w:val="2"/>
          <w:sz w:val="28"/>
          <w:szCs w:val="28"/>
          <w:lang w:val="kpv-RU" w:eastAsia="zh-CN" w:bidi="hi-IN"/>
        </w:rPr>
        <w:t>Напомним: в Республике Коми открыт доступ к спортивному досугу, в том числе в фитнес-центрах. У тех, кто хочет вести здоровый образ жизни, заниматься спортом, есть такая возможность, несмотря на пандемию. И у человека есть выбор: вакцинироваться либо проходить ПЦР-тестирование и продолжать занятия физкультурой и спортом, либо на время пандемии оградить себя от риска заражения и избегать мест массового пребывания людей.</w:t>
      </w:r>
    </w:p>
    <w:p>
      <w:pPr>
        <w:pStyle w:val="Normal"/>
        <w:widowControl/>
        <w:suppressAutoHyphens w:val="true"/>
        <w:bidi w:val="0"/>
        <w:spacing w:lineRule="auto" w:line="360" w:before="0" w:after="0"/>
        <w:ind w:left="0" w:right="0" w:firstLine="850"/>
        <w:jc w:val="both"/>
        <w:rPr>
          <w:rFonts w:eastAsia="WenQuanYi Micro Hei" w:cs="Lohit Devanagari"/>
          <w:b/>
          <w:b/>
          <w:bCs/>
          <w:color w:val="00000A"/>
          <w:kern w:val="2"/>
          <w:sz w:val="28"/>
          <w:szCs w:val="28"/>
          <w:lang w:bidi="hi-IN"/>
        </w:rPr>
      </w:pPr>
      <w:r>
        <w:rPr>
          <w:rFonts w:eastAsia="WenQuanYi Micro Hei" w:cs="Lohit Devanagari"/>
          <w:b/>
          <w:bCs/>
          <w:color w:val="00000A"/>
          <w:kern w:val="2"/>
          <w:sz w:val="28"/>
          <w:szCs w:val="28"/>
          <w:lang w:bidi="hi-IN"/>
        </w:rPr>
      </w:r>
    </w:p>
    <w:p>
      <w:pPr>
        <w:pStyle w:val="Normal"/>
        <w:widowControl/>
        <w:suppressAutoHyphens w:val="true"/>
        <w:bidi w:val="0"/>
        <w:spacing w:lineRule="auto" w:line="360" w:before="0" w:after="0"/>
        <w:ind w:left="0" w:right="0" w:firstLine="850"/>
        <w:jc w:val="both"/>
        <w:rPr>
          <w:rFonts w:eastAsia="WenQuanYi Micro Hei" w:cs="Lohit Devanagari"/>
          <w:b/>
          <w:b/>
          <w:bCs/>
          <w:color w:val="00000A"/>
          <w:kern w:val="2"/>
          <w:sz w:val="28"/>
          <w:szCs w:val="28"/>
          <w:lang w:bidi="hi-IN"/>
        </w:rPr>
      </w:pPr>
      <w:r>
        <w:rPr>
          <w:rFonts w:eastAsia="WenQuanYi Micro Hei" w:cs="Lohit Devanagari"/>
          <w:b/>
          <w:bCs/>
          <w:color w:val="00000A"/>
          <w:kern w:val="2"/>
          <w:sz w:val="28"/>
          <w:szCs w:val="28"/>
          <w:lang w:bidi="hi-IN"/>
        </w:rPr>
      </w:r>
    </w:p>
    <w:p>
      <w:pPr>
        <w:pStyle w:val="Normal"/>
        <w:widowControl/>
        <w:suppressAutoHyphens w:val="true"/>
        <w:bidi w:val="0"/>
        <w:spacing w:lineRule="auto" w:line="360" w:before="0" w:after="0"/>
        <w:ind w:left="0" w:right="0" w:firstLine="850"/>
        <w:jc w:val="both"/>
        <w:rPr>
          <w:rFonts w:eastAsia="WenQuanYi Micro Hei" w:cs="Lohit Devanagari"/>
          <w:b/>
          <w:b/>
          <w:bCs/>
          <w:color w:val="00000A"/>
          <w:kern w:val="2"/>
          <w:sz w:val="28"/>
          <w:szCs w:val="28"/>
          <w:lang w:bidi="hi-IN"/>
        </w:rPr>
      </w:pPr>
      <w:r>
        <w:rPr>
          <w:rFonts w:eastAsia="WenQuanYi Micro Hei" w:cs="Lohit Devanagari"/>
          <w:b/>
          <w:bCs/>
          <w:color w:val="00000A"/>
          <w:kern w:val="2"/>
          <w:sz w:val="28"/>
          <w:szCs w:val="28"/>
          <w:lang w:bidi="hi-IN"/>
        </w:rPr>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b/>
          <w:bCs/>
          <w:color w:val="00000A"/>
          <w:kern w:val="2"/>
          <w:sz w:val="28"/>
          <w:szCs w:val="28"/>
          <w:lang w:val="kpv-RU" w:eastAsia="zh-CN" w:bidi="hi-IN"/>
        </w:rPr>
        <w:t>1535</w:t>
      </w:r>
    </w:p>
    <w:p>
      <w:pPr>
        <w:pStyle w:val="Normal"/>
        <w:widowControl/>
        <w:suppressAutoHyphens w:val="true"/>
        <w:bidi w:val="0"/>
        <w:spacing w:lineRule="auto" w:line="360" w:before="0" w:after="0"/>
        <w:ind w:left="0" w:right="0" w:firstLine="850"/>
        <w:jc w:val="both"/>
        <w:rPr>
          <w:rFonts w:ascii="Times New Roman" w:hAnsi="Times New Roman"/>
          <w:lang w:val="kpv-RU" w:eastAsia="zh-CN"/>
        </w:rPr>
      </w:pPr>
      <w:r>
        <w:rPr>
          <w:rFonts w:eastAsia="WenQuanYi Micro Hei" w:cs="Lohit Devanagari" w:ascii="Times New Roman" w:hAnsi="Times New Roman"/>
          <w:b/>
          <w:bCs/>
          <w:color w:val="00000A"/>
          <w:kern w:val="2"/>
          <w:sz w:val="28"/>
          <w:szCs w:val="28"/>
          <w:lang w:val="kpv-RU" w:eastAsia="zh-CN" w:bidi="hi-IN"/>
        </w:rPr>
        <w:t>Королева</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00000A"/>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Tahoma" w:cs="FreeSans"/>
      <w:b/>
      <w:bCs/>
      <w:sz w:val="48"/>
      <w:szCs w:val="48"/>
    </w:rPr>
  </w:style>
  <w:style w:type="character" w:styleId="Style13">
    <w:name w:val="Интернет-ссылка"/>
    <w:rPr>
      <w:color w:val="000080"/>
      <w:u w:val="single"/>
      <w:lang w:val="zxx" w:eastAsia="zxx" w:bidi="zxx"/>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145</TotalTime>
  <Application>LibreOffice/6.4.2.2$Linux_X86_64 LibreOffice_project/4e471d8c02c9c90f512f7f9ead8875b57fcb1ec3</Application>
  <Pages>4</Pages>
  <Words>470</Words>
  <Characters>3016</Characters>
  <CharactersWithSpaces>3465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2021-05-14T12:37:08Z</dcterms:created>
  <dc:creator/>
  <dc:description/>
  <dc:language>ru-RU</dc:language>
  <cp:lastModifiedBy/>
  <dcterms:modified xsi:type="dcterms:W3CDTF">2021-11-15T13:41:48Z</dcterms:modified>
  <cp:revision>99</cp:revision>
  <dc:subject/>
  <dc:title/>
</cp:coreProperties>
</file>