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15.11.2021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Владимир Уйба: «Комиын олысьяслӧн колясны войвывса да районнӧй коэффициентъяс»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Матысса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 кадӧ виччысьӧны Россияса Веськӧдлан котырлысь шуӧм, мый серти республикаса муниципалитетъяслы бӧр сетасны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vertAlign w:val="baseline"/>
          <w:lang w:val="kpv-RU" w:eastAsia="zh-CN" w:bidi="ar-SA"/>
        </w:rPr>
        <w:t>Ылі Войвыв районъяслысь да накӧд ӧткодялӧм местаяс</w:t>
      </w:r>
      <w:r>
        <w:rPr>
          <w:rStyle w:val="7"/>
          <w:rFonts w:eastAsia="WenQuanYi Micro Hei" w:cs="Lohit Devanaga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vertAlign w:val="baseline"/>
          <w:lang w:val="kpv-RU" w:eastAsia="zh-CN" w:bidi="hi-IN"/>
        </w:rPr>
        <w:t>лысь статус.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eastAsia="WenQuanYi Micro Hei" w:cs="Lohit Devanagari"/>
          <w:color w:val="00000A"/>
          <w:kern w:val="2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eastAsia="WenQuanYi Micro Hei" w:cs="Lohit Devanagari"/>
          <w:color w:val="00000A"/>
          <w:kern w:val="2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eastAsia="WenQuanYi Micro Hei" w:cs="Lohit Devanagari"/>
          <w:color w:val="00000A"/>
          <w:kern w:val="2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15.11.2021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Владимир Уйба: "Северные и районные коэффициенты надбавок для жителей Коми будут сохранены"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ближайшее время ожидается постановление Правительства России, которое нормативно восстановит статус муниципалитетов республики, отнесённых к районам Крайнего Севера и приравненным к ним местностям.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eastAsia="WenQuanYi Micro Hei" w:cs="Lohit Devanagari"/>
          <w:b/>
          <w:b/>
          <w:bCs/>
          <w:color w:val="00000A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Габова 257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LibreOffice/6.4.2.2$Linux_X86_64 LibreOffice_project/4e471d8c02c9c90f512f7f9ead8875b57fcb1ec3</Application>
  <Pages>1</Pages>
  <Words>69</Words>
  <Characters>512</Characters>
  <CharactersWithSpaces>574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2021-11-16T14:01:48Z</dcterms:modified>
  <cp:revision>97</cp:revision>
  <dc:subject/>
  <dc:title/>
</cp:coreProperties>
</file>