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contextualSpacing/>
        <w:jc w:val="both"/>
        <w:outlineLvl w:val="0"/>
        <w:rPr/>
      </w:pPr>
      <w:r>
        <w:rPr>
          <w:rFonts w:eastAsia="Times New Roman" w:cs="Times New Roman" w:ascii="Times New Roman" w:hAnsi="Times New Roman"/>
          <w:b w:val="false"/>
          <w:bCs w:val="false"/>
          <w:color w:val="00000A"/>
          <w:kern w:val="0"/>
          <w:sz w:val="28"/>
          <w:szCs w:val="28"/>
          <w:lang w:val="kpv-RU" w:eastAsia="zh-CN" w:bidi="ar-SA"/>
        </w:rPr>
        <w:t>25.11.2021</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sz w:val="28"/>
          <w:szCs w:val="28"/>
        </w:rPr>
      </w:pPr>
      <w:r>
        <w:rPr>
          <w:rFonts w:eastAsia="Times New Roman" w:cs="Times New Roman"/>
          <w:b/>
          <w:bCs/>
          <w:color w:val="00000A"/>
          <w:kern w:val="0"/>
          <w:sz w:val="28"/>
          <w:szCs w:val="28"/>
          <w:lang w:val="kpv-RU" w:eastAsia="zh-CN" w:bidi="ar-SA"/>
        </w:rPr>
        <w:t>Владимир Уйба тшӧктіс Коми Республикаса Веськӧдлан котырлы ёнмӧдны республикаса студотрядъяскӧд ӧтув уджалӧмсӧ</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b w:val="false"/>
          <w:bCs w:val="false"/>
          <w:color w:val="00000A"/>
          <w:kern w:val="0"/>
          <w:sz w:val="28"/>
          <w:szCs w:val="28"/>
          <w:lang w:val="kpv-RU" w:eastAsia="zh-CN" w:bidi="ar-SA"/>
        </w:rPr>
        <w:t>Коми Республикаса Юралысь нуӧдіс Студен</w:t>
      </w:r>
      <w:r>
        <w:rPr>
          <w:rFonts w:eastAsia="Times New Roman" w:cs="Times New Roman"/>
          <w:b w:val="false"/>
          <w:bCs w:val="false"/>
          <w:color w:val="00000A"/>
          <w:kern w:val="0"/>
          <w:sz w:val="28"/>
          <w:szCs w:val="28"/>
          <w:lang w:val="kpv-RU" w:eastAsia="zh-CN" w:bidi="ar-SA"/>
        </w:rPr>
        <w:t>ческӧй</w:t>
      </w:r>
      <w:r>
        <w:rPr>
          <w:rFonts w:eastAsia="Times New Roman" w:cs="Times New Roman"/>
          <w:b w:val="false"/>
          <w:bCs w:val="false"/>
          <w:color w:val="00000A"/>
          <w:kern w:val="0"/>
          <w:sz w:val="28"/>
          <w:szCs w:val="28"/>
          <w:lang w:val="kpv-RU" w:eastAsia="zh-CN" w:bidi="ar-SA"/>
        </w:rPr>
        <w:t xml:space="preserve"> трудӧвӧй отрядъяслӧн удж серти координационнӧй сӧветлысь заседание. Видлалісны 2021 вося уджлысь ылӧсалан кывкӧртӧдъяс, Комиын студенческӧй отрядъяслӧн ӧтмунӧмлы содтӧд отсӧг сетӧм йылысь юалӧмъяс да индісны найӧс водзӧ сӧвмӧдан нырвизьяс.</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b w:val="false"/>
          <w:bCs w:val="false"/>
          <w:color w:val="00000A"/>
          <w:kern w:val="0"/>
          <w:sz w:val="28"/>
          <w:szCs w:val="28"/>
          <w:lang w:val="kpv-RU" w:eastAsia="zh-CN" w:bidi="ar-SA"/>
        </w:rPr>
        <w:t>«Кыдзи 1978 воын лӧсьӧдӧм «Гиппократ» студентъяслӧн стрӧитчан отрядса командир, ме тшӧтш прӧйдиті стройотряд школасӧ. Верма шуны, мый студентъяслӧн отрядъясыс тӧдчанаӧсь кыдзи Коми Республикаын, сідзи и Россия пасьтала. Найӧ йитӧны водзмӧстчысь томуловӧс, кодъяс зільӧны вӧчны йӧзлы бур. Стройотрядӧ быд пырысь – уджач, водзмӧстчысь, кывкутысь морт», - пасйис Владимир Уйба.</w:t>
      </w:r>
    </w:p>
    <w:p>
      <w:pPr>
        <w:pStyle w:val="Normal"/>
        <w:widowControl/>
        <w:numPr>
          <w:ilvl w:val="0"/>
          <w:numId w:val="0"/>
        </w:numPr>
        <w:suppressAutoHyphens w:val="fals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Комиын студентъяслӧн отрядъяс заводитісны уджавны 1960-ӧд вояс помсянь. Найӧ уджалісны медыджыд инфраструктура объектъяс стрӧитігӧн да пуктісны ыджыд пай регионлысь промышленносьт, экономика до социальнӧй юкӧн сӧвмӧдӧмӧ. Россия Федерацияса Президент Владимир Владимирович Путин аслас медводдза стройотряд сезонӧ волис республикаӧ.</w:t>
      </w:r>
    </w:p>
    <w:p>
      <w:pPr>
        <w:pStyle w:val="Normal"/>
        <w:widowControl/>
        <w:numPr>
          <w:ilvl w:val="0"/>
          <w:numId w:val="0"/>
        </w:numPr>
        <w:suppressAutoHyphens w:val="fals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«Студентъяслӧн отрядъясӧ пырысьяс уджалісны миян республикаса медтӧдчана объектъяс вылын. Тайӧ и «Сияние севера» биару провод, и «Мылдін – Сосногорск» кӧрт туй стрӧитӧм, и Зӧвсьӧртса фанера вӧчан комбинат, и Печораса ГРЭС. Усинск да Вуктыл каръяссӧ кыпӧдісны студентъяслӧн отрядъяс. Изьваын, Чилимдінын, Усинскын, Косланын лэбзян-пуксян полосаяс – ставсӧ стрӧитісны студентъяслӧн стрӧитчан отрядъяс», - висьталіс ӧтмунӧмлӧн история йылысь Михаил Дронов, «Россияса Студентъяслӧн Отрядъяс» ставроссияса том йӧзлӧн ӧтйӧза организациялӧн Коми региональнӧй юкӧнса Правлениеӧн веськӧдлысь.</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b w:val="false"/>
          <w:bCs w:val="false"/>
          <w:color w:val="00000A"/>
          <w:kern w:val="0"/>
          <w:sz w:val="28"/>
          <w:szCs w:val="28"/>
          <w:lang w:val="kpv-RU" w:eastAsia="zh-CN" w:bidi="ar-SA"/>
        </w:rPr>
        <w:t>Талун «Россияса Студентъяслӧн Отрядъяс» ставроссияса том йӧзлӧн ӧтйӧза организациялӧн регионса юкӧнӧ пырӧ 25 линейнӧй отряд, сы лыдын: 4 стрӧитчан, 12 педагогическӧй, 4 сервиснӧй, 2 медиа отряд да проводникъяслӧн 3 отряд. Ставнас 820 морт.</w:t>
      </w:r>
    </w:p>
    <w:p>
      <w:pPr>
        <w:pStyle w:val="Normal"/>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b w:val="false"/>
          <w:bCs w:val="false"/>
          <w:color w:val="00000A"/>
          <w:kern w:val="0"/>
          <w:sz w:val="28"/>
          <w:szCs w:val="28"/>
          <w:lang w:val="kpv-RU" w:eastAsia="zh-CN" w:bidi="ar-SA"/>
        </w:rPr>
        <w:t>2021 воӧ трудӧвӧй семестрын студентъяслӧн отрядъяс петкӧдлісны бур бӧртасъяс. Стройотрядӧ пырысьяс выльмӧдісны Ухтаын Челядьлы парк, весалісны Ухтаса мусир переработайтан заводлысь мутас, стрӧитісны Выль Уренгой карын биару переработайтан завод, отсасисны стрӧитны Томск обласьтса Северск карын атомнӧй энергетическӧй блокъясысь ӧтиӧс.</w:t>
      </w:r>
    </w:p>
    <w:p>
      <w:pPr>
        <w:pStyle w:val="Normal"/>
        <w:widowControl/>
        <w:numPr>
          <w:ilvl w:val="0"/>
          <w:numId w:val="0"/>
        </w:numPr>
        <w:suppressAutoHyphens w:val="fals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Педагогика отрядъясӧ пырысьяс уджалісны Коми Республикаса да сылӧн суйӧр сайын челядьлы лагеръясын, сыктывкарса Кванториумын. Сервиснӧй отрядъяс уджалісны Краснодар крайса гырысь туй морт керкаясын да челядьлы лагеръясын. Проводникъяслӧн отрядъяс уджалісны кӧрт туй вылын, ветлісны кыдзи Коми Республикаӧд, сідзи и лунвывлань.</w:t>
      </w:r>
    </w:p>
    <w:p>
      <w:pPr>
        <w:pStyle w:val="Normal"/>
        <w:widowControl/>
        <w:numPr>
          <w:ilvl w:val="0"/>
          <w:numId w:val="0"/>
        </w:numPr>
        <w:suppressAutoHyphens w:val="fals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Комиын студотрядъяс вӧчӧны йӧзлы колана удж. Тайӧ «Войвывса десант» (ветлӧны ылі районъясӧ да посёлокъясӧ), «Шефство» проектъяс (волысьӧны бать-мамтӧм челядькӧд, бать-мам дӧзьӧртӧг кольӧм челядькӧд, а сідзжӧ вермытӧм да дзоньвидзалунын дзескӧдӧм челядькӧд), экология десантъяс.</w:t>
      </w:r>
    </w:p>
    <w:p>
      <w:pPr>
        <w:pStyle w:val="Normal"/>
        <w:widowControl/>
        <w:numPr>
          <w:ilvl w:val="0"/>
          <w:numId w:val="0"/>
        </w:numPr>
        <w:suppressAutoHyphens w:val="fals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«Россияса Студентъяслӧн Отрядъяс» ставроссияса том йӧзлӧн ӧтйӧза организациялӧн регионса юкӧнӧн юрнуӧдысь (командир) Анатолий Чемезов индіс могъяс, кутшӧмъясӧс ӧтмунӧмлы колӧ збыльмӧдны матысса кадӧ: содтыны студентъяслӧн отрядъяслысь лыдсӧ 1 сюрс мортӧдз; лӧсьӧдны выль студотрядъяс Воркутаын, Интаын, Усинскын да Печораын; примитны 2022-2026 вояс вылӧ студентъяслысь отрядъяс сӧвмӧдан уджтас; лӧсьӧдны Коми Республикаын удж сетысьяслысь реестр, лӧсьӧдны накӧд подула йитӧдъяс; дасьтыны да пыртны Коми Республикаса студентъяслӧн отрядъясӧ пырысьяслы отсалан да найӧс ышӧдан выль формаяс.</w:t>
      </w:r>
    </w:p>
    <w:p>
      <w:pPr>
        <w:pStyle w:val="Normal"/>
        <w:widowControl/>
        <w:numPr>
          <w:ilvl w:val="0"/>
          <w:numId w:val="0"/>
        </w:numPr>
        <w:suppressAutoHyphens w:val="fals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Коми Республикаса Веськӧдлан котыр дась отсавны студотрядъяслӧн ӧтмунӧмлы тайӧ да мукӧд мог збыльмӧдӧмын, тӧдчӧдіс Владимир Уйба. Коми Республикаса Юралысь тшӧктіс регионса олӧмӧ пӧртысь власьт органъяслы ёнмӧдны студотрядъяскӧд ӧтув уджалӧмсӧ. Шуам, зільджыка уджӧдны студентъясӧс социальнӧй юкӧнса да туй инфраструктура объектъяс стрӧитігӧн. Республикаса стрӧитчан министерстволы колӧ дасьтыны татшӧм ӧтувъя уджлысь механизмсӧ. Та кадӧ студентъяс вермасны туйдыны гырысь классъясса велӧдчысьясӧс, кодъяс велӧдчӧны уджсикасӧ школаясын.</w:t>
      </w:r>
      <w:r>
        <w:br w:type="page"/>
      </w:r>
    </w:p>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A"/>
          <w:kern w:val="0"/>
          <w:sz w:val="28"/>
          <w:szCs w:val="28"/>
          <w:lang w:val="kpv-RU" w:eastAsia="zh-CN" w:bidi="ar-SA"/>
        </w:rPr>
        <w:t>25.11.2021</w:t>
      </w:r>
    </w:p>
    <w:p>
      <w:pPr>
        <w:pStyle w:val="1"/>
        <w:widowControl/>
        <w:numPr>
          <w:ilvl w:val="0"/>
          <w:numId w:val="0"/>
        </w:numPr>
        <w:suppressAutoHyphens w:val="false"/>
        <w:bidi w:val="0"/>
        <w:spacing w:lineRule="auto" w:line="360" w:before="0" w:after="0"/>
        <w:ind w:left="0" w:right="0" w:firstLine="709"/>
        <w:contextualSpacing/>
        <w:jc w:val="both"/>
        <w:outlineLvl w:val="0"/>
        <w:rPr>
          <w:rFonts w:ascii="Times New Roman" w:hAnsi="Times New Roman"/>
          <w:b/>
          <w:b/>
          <w:bCs/>
          <w:sz w:val="28"/>
          <w:szCs w:val="28"/>
        </w:rPr>
      </w:pPr>
      <w:r>
        <w:rPr>
          <w:rFonts w:eastAsia="Times New Roman" w:cs="Times New Roman" w:ascii="Times New Roman" w:hAnsi="Times New Roman"/>
          <w:b/>
          <w:bCs/>
          <w:color w:val="00000A"/>
          <w:kern w:val="0"/>
          <w:sz w:val="28"/>
          <w:szCs w:val="28"/>
          <w:lang w:val="kpv-RU" w:eastAsia="zh-CN" w:bidi="ar-SA"/>
        </w:rPr>
        <w:t>Владимир Уйба поручил Правительству Коми усилить взаимодействие со студоотрядами республики</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Глава Коми провёл заседание Координационного совета по работе студенческих трудовых отрядов. Обсуждены предварительные итоги работы за 2021 год, рассмотрены вопросы о дополнительной поддержке движения студенческих отрядов в Коми и определены приоритеты их дальнейшего развития.</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«Как командир студенческого строительного отряда «Гиппократ», основанного в 1978 году, я тоже прошёл стройотрядовскую школу. И с уверенностью могу сказать, что студенческие отряды – это яркое и знаковое движение как для Республики Коми, так и для России в целом. Оно объединяет инициативных ребят и девчат, которые стремятся приносить пользу обществу. Трудолюбие, активная жизненная позиция, серьёзный и ответственный подход к делу — эти качества характерны для каждого стройотрядовца», - отметил Владимир Уйба.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Первые студенческие отряды в Коми появились в конце 1960-ых годов. Они участвовали в строительстве крупнейших инфраструктурных проектов и своим трудом вносили огромный вклад в развитие промышленности, экономики и социальной сферы региона. Свой первый стройотрядовский сезон в республике провёл Президент Российской Федерации Владимир Владимирович Путин.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«Нет ни одного важнейшего объекта в нашей республике, на котором бы не трудились бойцы студенческих отрядов. Это и газопровод «Сияние Севера», и строительство железной дороги «Троицко-Печорск – Сосногорск», и Жешартский фанерный комбинат, и Печорская ГРЭС. Города Усинск и Вуктыл с нуля поднимали студенческие отряды. Взлётно-посадочные полосы в Ижме, Усть-Цильме, Усинске, Кослане – всё построено бойцами ССО», - рассказал об истории движения Михаил Дронов, председатель Правления Коми регионального отделения Молодежной общероссийской общественной организации «Российские Студенческие Отряды».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Сегодня региональное отделение Молодёжной общероссийской общественной организации «Российские студенческие отряды» включает в себя 25 линейных отряда, в том числе: 4 строительных, 12 педагогических, 4 сервисных, 2 медиа отряда и 3 отряда проводников общей численностью 820 человек.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В 2021 году студенческие отряды показали достойные результаты по итогам трудового семестра. Бойцы стройотрядов занимались реконструкцией Детского парка в Ухте, расчисткой территории Ухтинского нефтеперерабатывающего завода, строительством завода по переработке газа в городе Новый Уренгой, принимали участие на строительстве одного из атомных энергетических блоков в городе Северск Томской области.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Бойцы педагогических отрядов трудились в детских лагерях Республики Коми и за её пределами, в сыктывкарском Кванториуме. Сервисные отряды работали в крупных гостиничных комплексах и детских лагерях Краснодарского Края. Отряды проводников работали на железной дороге, совершая рейсы как по территории Республики Коми, так и на южные направления.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Студотряды в Коми ведут большую социальную работу. Это проекты «Северный десант» (выезды в отдалённые районы и посёлки), «Шефство» (общение с детьми-сиротами, детьми, оставшимися без попечения родителей, а также детьми с инвалидностью и ограниченными возможностями здоровья), экологические десанты.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 xml:space="preserve">Руководитель (командир) КРО МООО «Российские Студенческие Отряды» Анатолий Чемезов обозначил задачи, которые предстоит реализовать движению в ближайшей перспективе: увеличить численность студенческих отрядов до 1 тысячи человек; сформировать новые студотряды в Воркуте, Инте, Усинске и Печоре; принять программу развития студенческих отрядов на 2022-2026 годы; сформировать реестр работодателей в Республике Коми, выстроив с ними конструктивные взаимоотношения; разработать и внедрить новые формы поддержки и мотивации членов студенческих отрядов Республики Коми. </w:t>
      </w:r>
    </w:p>
    <w:p>
      <w:pPr>
        <w:pStyle w:val="Style30"/>
        <w:widowControl/>
        <w:numPr>
          <w:ilvl w:val="0"/>
          <w:numId w:val="0"/>
        </w:numPr>
        <w:suppressAutoHyphens w:val="false"/>
        <w:bidi w:val="0"/>
        <w:spacing w:lineRule="auto" w:line="360" w:before="0" w:after="0"/>
        <w:ind w:left="0" w:right="0" w:firstLine="709"/>
        <w:contextualSpacing/>
        <w:jc w:val="both"/>
        <w:rPr>
          <w:rFonts w:ascii="Times New Roman" w:hAnsi="Times New Roman"/>
          <w:b w:val="false"/>
          <w:b w:val="false"/>
          <w:bCs w:val="false"/>
          <w:sz w:val="28"/>
          <w:szCs w:val="28"/>
        </w:rPr>
      </w:pPr>
      <w:r>
        <w:rPr>
          <w:b w:val="false"/>
          <w:bCs w:val="false"/>
          <w:sz w:val="28"/>
          <w:szCs w:val="28"/>
        </w:rPr>
        <w:t>Правительство Коми готово оказать поддержку движению студотрядов в решении этих и других задач, подчеркнул Владимир Уйба. Глава Коми поручил органам исполнительной власти региона усилить взаимодействие со студотрядами. Например, активнее привлекать студенческие трудовые ресурсы при строительстве объектов социальной сферы и дорожной инфраструктуры. Минстрою республики необходимо проработать механизм такого взаимодействия. В свою очередь студенты могут стать трудовыми наставниками старшеклассников, которые проходят профобучение в школах.</w:t>
      </w:r>
    </w:p>
    <w:p>
      <w:pPr>
        <w:pStyle w:val="Normal"/>
        <w:widowControl/>
        <w:numPr>
          <w:ilvl w:val="0"/>
          <w:numId w:val="0"/>
        </w:numPr>
        <w:suppressAutoHyphens w:val="false"/>
        <w:bidi w:val="0"/>
        <w:spacing w:lineRule="auto" w:line="360" w:before="0" w:after="0"/>
        <w:ind w:left="0" w:right="0" w:firstLine="709"/>
        <w:contextualSpacing/>
        <w:jc w:val="both"/>
        <w:outlineLvl w:val="0"/>
        <w:rPr/>
      </w:pPr>
      <w:r>
        <w:rPr>
          <w:rFonts w:eastAsia="Times New Roman" w:cs="Times New Roman"/>
          <w:b w:val="false"/>
          <w:bCs w:val="false"/>
          <w:color w:val="00000A"/>
          <w:kern w:val="0"/>
          <w:sz w:val="28"/>
          <w:szCs w:val="28"/>
          <w:lang w:val="kpv-RU" w:eastAsia="zh-CN" w:bidi="ar-SA"/>
        </w:rPr>
        <w:t>Габова 3733</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5563</TotalTime>
  <Application>LibreOffice/6.4.2.2$Linux_X86_64 LibreOffice_project/4e471d8c02c9c90f512f7f9ead8875b57fcb1ec3</Application>
  <Pages>6</Pages>
  <Words>998</Words>
  <Characters>7286</Characters>
  <CharactersWithSpaces>8274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2021-11-25T10:45:17Z</cp:lastPrinted>
  <dcterms:modified xsi:type="dcterms:W3CDTF">2021-11-26T15:11:00Z</dcterms:modified>
  <cp:revision>1200</cp:revision>
  <dc:subject/>
  <dc:title> </dc:title>
</cp:coreProperties>
</file>