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2021.11.28</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28</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72 697 (+26)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89 386 (+315)</w:t>
      </w:r>
      <w:r>
        <w:rPr>
          <w:b w:val="false"/>
          <w:bCs w:val="false"/>
          <w:sz w:val="28"/>
          <w:szCs w:val="28"/>
          <w:lang w:val="kpv-RU"/>
        </w:rPr>
        <w:t xml:space="preserve"> </w:t>
      </w:r>
      <w:r>
        <w:rPr>
          <w:sz w:val="28"/>
          <w:szCs w:val="28"/>
          <w:lang w:val="kpv-RU"/>
        </w:rPr>
        <w:t>морт. Медунаӧн висьмисны Сыктывкарын</w:t>
      </w:r>
      <w:r>
        <w:rPr>
          <w:rFonts w:cs="Times New Roman"/>
          <w:b w:val="false"/>
          <w:bCs w:val="false"/>
          <w:sz w:val="28"/>
          <w:szCs w:val="28"/>
          <w:lang w:val="kpv-RU" w:eastAsia="zh-CN" w:bidi="ar-SA"/>
        </w:rPr>
        <w:t xml:space="preserve"> – 82, Ухтаын – 63, Усинскын – 23, Воркутаын – 22, Сосногорск районын – 18</w:t>
      </w:r>
      <w:r>
        <w:rPr>
          <w:rFonts w:eastAsia="Times New Roman" w:cs="Times New Roman"/>
          <w:color w:val="00000A"/>
          <w:kern w:val="0"/>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9 140</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rFonts w:cs="Times New Roman"/>
          <w:b w:val="false"/>
          <w:b w:val="false"/>
          <w:bCs w:val="false"/>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2 281 (+9)</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lang w:val="kpv-RU" w:eastAsia="zh-CN" w:bidi="ar-SA"/>
        </w:rPr>
      </w:pPr>
      <w:r>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pPr>
      <w:r>
        <w:rPr>
          <w:rFonts w:cs="Times New Roman"/>
          <w:b w:val="false"/>
          <w:bCs w:val="false"/>
          <w:sz w:val="28"/>
          <w:szCs w:val="28"/>
          <w:lang w:val="kpv-RU" w:eastAsia="zh-CN" w:bidi="ar-SA"/>
        </w:rPr>
        <w:t xml:space="preserve">Регионын ковидлы паныд пыртӧм дзескӧдӧмъяс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2021.11</w:t>
      </w:r>
      <w:r>
        <w:rPr>
          <w:rFonts w:cs="Times New Roman" w:ascii="Times New Roman" w:hAnsi="Times New Roman"/>
          <w:b w:val="false"/>
          <w:bCs w:val="false"/>
          <w:sz w:val="28"/>
          <w:szCs w:val="28"/>
          <w:lang w:val="kpv-RU" w:eastAsia="zh-CN" w:bidi="ar-SA"/>
        </w:rPr>
        <w:t>.28</w:t>
      </w:r>
    </w:p>
    <w:p>
      <w:pPr>
        <w:pStyle w:val="1"/>
        <w:widowControl/>
        <w:numPr>
          <w:ilvl w:val="0"/>
          <w:numId w:val="2"/>
        </w:numPr>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(28 ноября) выздоровели 72 697 (+26) человек.</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Выявлено ПЦР-тестированием 89 386 (+315) случаев заболевания COVID-19. Наибольший прирост за сутки в Сыктывкаре – 82 случая, Ухте – 63, Усинске – 23, Воркуте – 22, Сосногорском районе – 18. Все инфицированные находятся под наблюдением врачей, им оказывается помощь.</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Всего под медицинским наблюдением находятся 9 140 человек.</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Официально подтверждён </w:t>
      </w:r>
      <w:bookmarkStart w:id="0" w:name="__DdeLink__117_2229379131"/>
      <w:r>
        <w:rPr>
          <w:rFonts w:cs="Times New Roman"/>
          <w:b w:val="false"/>
          <w:bCs w:val="false"/>
          <w:sz w:val="28"/>
          <w:szCs w:val="28"/>
          <w:lang w:val="kpv-RU" w:eastAsia="zh-CN" w:bidi="ar-SA"/>
        </w:rPr>
        <w:t>2 281 (+9)</w:t>
      </w:r>
      <w:bookmarkEnd w:id="0"/>
      <w:r>
        <w:rPr>
          <w:rFonts w:cs="Times New Roman"/>
          <w:b w:val="false"/>
          <w:bCs w:val="false"/>
          <w:sz w:val="28"/>
          <w:szCs w:val="28"/>
          <w:lang w:val="kpv-RU" w:eastAsia="zh-CN" w:bidi="ar-SA"/>
        </w:rPr>
        <w:t xml:space="preserve"> случай летального исхода у пациентов с коронавирусом.</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3. Через портал «Госуслуги»: www.gosuslugi.ru.</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С информацией о действующих на территории региона антиковидных ограничениях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1573</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5498</TotalTime>
  <Application>LibreOffice/6.4.2.2$Linux_X86_64 LibreOffice_project/4e471d8c02c9c90f512f7f9ead8875b57fcb1ec3</Application>
  <Pages>4</Pages>
  <Words>446</Words>
  <Characters>3090</Characters>
  <CharactersWithSpaces>3530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2021-11-25T10:15:55Z</cp:lastPrinted>
  <dcterms:modified xsi:type="dcterms:W3CDTF">2021-11-29T11:05:52Z</dcterms:modified>
  <cp:revision>1191</cp:revision>
  <dc:subject/>
  <dc:title> </dc:title>
</cp:coreProperties>
</file>