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2021.12.03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Сыктывкарса школаясын велӧдчысьяс пӧвстын ОРВИ-ӧн да гриппӧн ёна висьмалӧм понда пыртӧны карантин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Роспотребнадзорлӧн Коми Республикаын Веськӧдланінлӧн вӧзйӧм серти ӧшым тӧлысь 4-11 лунъясӧ Сыктывкарса школаясын велӧдчысьяс пӧвстын ОРВИ-ӧн да гриппӧн ёна висьмалӧм понда пыртӧны карантин. Татшӧм помшуӧм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примитіс Сыктывкарса администрация.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Юралысь Владимир Уйба да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Выль коронавирус инфекция паськалӧмлы паныд удж нуӧдан ведомствокостса республиканскӧй оперативнӧй штаб ошкисны тайӧ мӧвпсӧ. Челядьлысь котыръяс ӧта-мӧдысь торйӧдӧм дугӧдас инфекция паськалӧмсӧ да ӧлӧдас висьм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алӧмъ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яслӧн содӧмысь.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Карантин дырйи оз кутны велӧдны дистанционнӧя.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Ӧ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 xml:space="preserve">шым тӧлысь 4 лунсянь 11 лунӧдз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в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елӧдӧмсӧ дугӧдӧма и челядьлы содтӧд тӧдӧмлун сетан канму да аспом организацияясын.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2021.12.03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 школах Сыктывкара вводится карантин в связи с превышением эпидпорога по заболеваемости ОРВИ и гриппом среди учащихся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По предложению Управления Роспотребнадзора по Республике Коми в школах Сыктывкара с 4 по 11 декабря вводится карантин в связи с превышением эпидпорога по заболеваемости ОРВИ и гриппом среди учащихся. Такое решение принято администрацией г. Сыктывкара.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Глава Республики Коми Владимир Уйба и Республиканский межведомственный оперативный штаб по противодействию распространению новой коронавирусной инфекции поддержали это решение. Разобщение детских коллективов - действенный способ разорвать цепочки инфицирования и предотвратить дальнейший рост заболеваемости.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Дистанционное обучение во время карантина применяться не будет.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Образовательный процесс приостановлен с 4 по 11 декабря и в организациях дополнительного образования детей (как государственных, так и негосударственных).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787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b/>
          <w:b/>
          <w:bCs/>
          <w:sz w:val="28"/>
          <w:szCs w:val="28"/>
          <w:lang w:val="kpv-RU" w:eastAsia="zh-CN" w:bidi="ar-SA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Application>LibreOffice/6.4.2.2$Linux_X86_64 LibreOffice_project/4e471d8c02c9c90f512f7f9ead8875b57fcb1ec3</Application>
  <Pages>2</Pages>
  <Words>209</Words>
  <Characters>1502</Characters>
  <CharactersWithSpaces>1697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2021-12-01T11:39:23Z</cp:lastPrinted>
  <dcterms:modified xsi:type="dcterms:W3CDTF">2021-12-06T15:33:44Z</dcterms:modified>
  <cp:revision>1224</cp:revision>
  <dc:subject/>
  <dc:title> </dc:title>
</cp:coreProperties>
</file>