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Печора районса Чикшин посёлокын </w:t>
      </w:r>
      <w:r>
        <w:rPr>
          <w:rStyle w:val="Style26"/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природнӧй биару вылын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уджалысь выль котельнӧй восьтӧм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об открытии новой котельной на природном газе в посёлке Чикшино Печорского района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82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 w:eastAsia="zh-CN" w:bidi="ar-SA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Application>LibreOffice/6.4.2.2$Linux_X86_64 LibreOffice_project/4e471d8c02c9c90f512f7f9ead8875b57fcb1ec3</Application>
  <Pages>1</Pages>
  <Words>32</Words>
  <Characters>205</Characters>
  <CharactersWithSpaces>231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2022-01-12T10:14:03Z</dcterms:modified>
  <cp:revision>1234</cp:revision>
  <dc:subject/>
  <dc:title> </dc:title>
</cp:coreProperties>
</file>