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2022.01.12</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12</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84 736 (+423)</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98 513 (+83)</w:t>
      </w:r>
      <w:r>
        <w:rPr>
          <w:b w:val="false"/>
          <w:bCs w:val="false"/>
          <w:sz w:val="28"/>
          <w:szCs w:val="28"/>
          <w:lang w:val="kpv-RU"/>
        </w:rPr>
        <w:t xml:space="preserve"> </w:t>
      </w:r>
      <w:r>
        <w:rPr>
          <w:sz w:val="28"/>
          <w:szCs w:val="28"/>
          <w:lang w:val="kpv-RU"/>
        </w:rPr>
        <w:t xml:space="preserve">морт. Медунаӧн висьмисны Сыктывкарын </w:t>
      </w:r>
      <w:r>
        <w:rPr>
          <w:rFonts w:cs="Times New Roman"/>
          <w:b w:val="false"/>
          <w:bCs w:val="false"/>
          <w:sz w:val="28"/>
          <w:szCs w:val="28"/>
          <w:lang w:val="kpv-RU" w:eastAsia="zh-CN" w:bidi="ar-SA"/>
        </w:rPr>
        <w:t>– 21</w:t>
      </w:r>
      <w:r>
        <w:rPr>
          <w:rFonts w:eastAsia="Times New Roman" w:cs="Times New Roman"/>
          <w:b w:val="false"/>
          <w:bCs w:val="false"/>
          <w:color w:val="00000A"/>
          <w:kern w:val="0"/>
          <w:sz w:val="28"/>
          <w:szCs w:val="28"/>
          <w:lang w:val="kpv-RU" w:eastAsia="zh-CN" w:bidi="ar-SA"/>
        </w:rPr>
        <w:t>, Ухтаын – 18, Сосногорск районын – 7</w:t>
      </w:r>
      <w:r>
        <w:rPr>
          <w:rFonts w:cs="Times New Roman"/>
          <w:b w:val="false"/>
          <w:bCs w:val="false"/>
          <w:sz w:val="28"/>
          <w:szCs w:val="28"/>
          <w:lang w:val="kpv-RU" w:eastAsia="zh-CN" w:bidi="ar-SA"/>
        </w:rPr>
        <w:t xml:space="preserve">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Ставнас медицина боксянь видзӧдӧны 2 755</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bidi w:val="0"/>
        <w:spacing w:lineRule="auto" w:line="360" w:before="0" w:after="0"/>
        <w:ind w:left="0" w:right="0" w:firstLine="709"/>
        <w:jc w:val="both"/>
        <w:rPr/>
      </w:pPr>
      <w:r>
        <w:rPr>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276 мортӧс. Найӧ коронавирусӧн оз висьны.</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 xml:space="preserve">Официальнӧя эскӧдісны, мый коронавирусысь кувсис </w:t>
      </w:r>
      <w:r>
        <w:rPr>
          <w:rStyle w:val="72"/>
          <w:rFonts w:eastAsia="Times New Roman" w:cs="Times New Roman"/>
          <w:b w:val="false"/>
          <w:bCs w:val="false"/>
          <w:color w:val="00000A"/>
          <w:kern w:val="0"/>
          <w:sz w:val="28"/>
          <w:szCs w:val="28"/>
          <w:highlight w:val="white"/>
          <w:lang w:val="kpv-RU" w:eastAsia="zh-CN" w:bidi="ar-SA"/>
        </w:rPr>
        <w:t>2 681 (+10)</w:t>
      </w:r>
      <w:r>
        <w:rPr>
          <w:rStyle w:val="72"/>
          <w:rFonts w:eastAsia="Droid Sans Fallback" w:cs="Times New Roman"/>
          <w:b w:val="false"/>
          <w:bCs w:val="false"/>
          <w:color w:val="000000"/>
          <w:kern w:val="2"/>
          <w:sz w:val="28"/>
          <w:szCs w:val="28"/>
          <w:highlight w:val="white"/>
          <w:lang w:val="kpv-RU" w:eastAsia="zh-CN" w:bidi="ar-SA"/>
        </w:rPr>
        <w:t xml:space="preserve"> пациент.</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b w:val="false"/>
          <w:bCs w:val="false"/>
          <w:color w:val="000000"/>
          <w:kern w:val="2"/>
          <w:sz w:val="28"/>
          <w:szCs w:val="28"/>
          <w:highlight w:val="white"/>
          <w:lang w:val="kpv-RU" w:eastAsia="zh-CN" w:bidi="ar-SA"/>
        </w:rPr>
        <w:t>Коми Республикаса йӧзлысь дзоньвидзалун видзан министерстволӧн юӧр серти, 2022 вося тӧвшӧр тӧлысь 12 лун вылӧ республикаын COVІD</w:t>
        <w:noBreakHyphen/>
        <w:t>19</w:t>
        <w:noBreakHyphen/>
        <w:t xml:space="preserve">ысь прививка (медводдза компонент) вӧчӧма </w:t>
      </w:r>
      <w:r>
        <w:rPr>
          <w:rStyle w:val="72"/>
          <w:rFonts w:eastAsia="Times New Roman" w:cs="Times New Roman"/>
          <w:b w:val="false"/>
          <w:bCs w:val="false"/>
          <w:color w:val="00000A"/>
          <w:kern w:val="0"/>
          <w:sz w:val="28"/>
          <w:szCs w:val="28"/>
          <w:highlight w:val="white"/>
          <w:lang w:val="kpv-RU" w:eastAsia="zh-CN" w:bidi="ar-SA"/>
        </w:rPr>
        <w:t>397 600</w:t>
      </w:r>
      <w:r>
        <w:rPr>
          <w:rStyle w:val="72"/>
          <w:rFonts w:eastAsia="Droid Sans Fallback" w:cs="Times New Roman"/>
          <w:b w:val="false"/>
          <w:bCs w:val="false"/>
          <w:color w:val="000000"/>
          <w:kern w:val="2"/>
          <w:sz w:val="28"/>
          <w:szCs w:val="28"/>
          <w:highlight w:val="white"/>
          <w:lang w:val="kpv-RU" w:eastAsia="zh-CN" w:bidi="ar-SA"/>
        </w:rPr>
        <w:t xml:space="preserve"> морт.</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1"/>
          <w:lang w:val="kpv-RU"/>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3"/>
        </w:numPr>
        <w:bidi w:val="0"/>
        <w:spacing w:lineRule="auto" w:line="360" w:before="0" w:after="0"/>
        <w:ind w:left="0" w:right="0" w:firstLine="709"/>
        <w:jc w:val="both"/>
        <w:rPr/>
      </w:pPr>
      <w:r>
        <w:rPr>
          <w:rFonts w:eastAsia="Times New Roman" w:cs="Times New Roman" w:ascii="Times New Roman" w:hAnsi="Times New Roman"/>
          <w:b/>
          <w:bCs/>
          <w:color w:val="00000A"/>
          <w:kern w:val="0"/>
          <w:sz w:val="28"/>
          <w:szCs w:val="28"/>
          <w:lang w:val="kpv-RU" w:eastAsia="zh-CN" w:bidi="ar-SA"/>
        </w:rPr>
        <w:t>2022.01</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12</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(12 января) выздоровели 84 736 (+423) человек.</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Выявлено ПЦР-тестированием 98 513 (+83) случаев заболевания COVID-19. Наибольший прирост за сутки в Сыктывкаре – 21 случай, Ухте – 18, Сосногорском районе – 7.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Всего под медицинским наблюдением находятся 2 755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276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Официально подтверждён 2 681 (+10) случай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По информации Министерства здравоохранения Республики Коми, по состоянию на 12 января 2022 года в республике против COVID–19 привиты (первым компонентом) 397 600 человек.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pPr>
      <w:r>
        <w:rPr>
          <w:rFonts w:eastAsia="Times New Roman" w:cs="Times New Roman"/>
          <w:b/>
          <w:bCs/>
          <w:color w:val="00000A"/>
          <w:kern w:val="0"/>
          <w:sz w:val="28"/>
          <w:szCs w:val="28"/>
          <w:lang w:val="kpv-RU" w:eastAsia="zh-CN" w:bidi="ar-SA"/>
        </w:rPr>
        <w:t>Габова 1919</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5704</TotalTime>
  <Application>LibreOffice/6.4.2.2$Linux_X86_64 LibreOffice_project/4e471d8c02c9c90f512f7f9ead8875b57fcb1ec3</Application>
  <Pages>4</Pages>
  <Words>554</Words>
  <Characters>3788</Characters>
  <CharactersWithSpaces>4338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2022-01-12T16:55:50Z</dcterms:modified>
  <cp:revision>1240</cp:revision>
  <dc:subject/>
  <dc:title> </dc:title>
</cp:coreProperties>
</file>