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color w:val="000000"/>
        </w:rPr>
      </w:pPr>
      <w:r>
        <w:rPr>
          <w:rFonts w:eastAsia="Times New Roman" w:cs="Times New Roman" w:ascii="Times New Roman" w:hAnsi="Times New Roman"/>
          <w:b w:val="false"/>
          <w:bCs w:val="false"/>
          <w:color w:val="000000"/>
          <w:kern w:val="0"/>
          <w:sz w:val="28"/>
          <w:szCs w:val="28"/>
          <w:lang w:val="kpv-RU" w:eastAsia="zh-CN" w:bidi="ar-SA"/>
        </w:rPr>
        <w:t>2022.01.26</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b/>
          <w:bCs/>
          <w:color w:val="000000"/>
        </w:rPr>
      </w:pPr>
      <w:r>
        <w:rPr>
          <w:rFonts w:eastAsia="Times New Roman" w:cs="Times New Roman"/>
          <w:b/>
          <w:bCs/>
          <w:color w:val="000000"/>
          <w:kern w:val="0"/>
          <w:sz w:val="28"/>
          <w:szCs w:val="28"/>
          <w:lang w:val="kpv-RU" w:eastAsia="zh-CN" w:bidi="ar-SA"/>
        </w:rPr>
        <w:t>2026 воӧдз Коми Республикаӧс социальнӧя да экономика боксянь сӧвмӧдан уджтасӧ пырас 7 медшӧр комплекснӧй нырвизь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Fonts w:eastAsia="Times New Roman" w:cs="Times New Roman"/>
          <w:b w:val="false"/>
          <w:bCs w:val="false"/>
          <w:color w:val="000000"/>
          <w:kern w:val="0"/>
          <w:sz w:val="28"/>
          <w:szCs w:val="28"/>
          <w:highlight w:val="white"/>
          <w:lang w:val="kpv-RU" w:eastAsia="zh-CN" w:bidi="ar-SA"/>
        </w:rPr>
        <w:t xml:space="preserve">Коми Республикаса Веськӧдлан котырӧн Юрнуӧдысьӧс вежысь </w:t>
      </w:r>
      <w:r>
        <w:rPr>
          <w:rStyle w:val="72"/>
          <w:rFonts w:eastAsia="Times New Roman" w:cs="Times New Roman"/>
          <w:b w:val="false"/>
          <w:bCs w:val="false"/>
          <w:i w:val="false"/>
          <w:iCs w:val="false"/>
          <w:caps w:val="false"/>
          <w:smallCaps w:val="false"/>
          <w:color w:val="000000"/>
          <w:spacing w:val="0"/>
          <w:kern w:val="2"/>
          <w:position w:val="0"/>
          <w:sz w:val="26"/>
          <w:sz w:val="28"/>
          <w:szCs w:val="28"/>
          <w:highlight w:val="white"/>
          <w:u w:val="none"/>
          <w:vertAlign w:val="baseline"/>
          <w:lang w:val="kpv-RU" w:eastAsia="zh-CN" w:bidi="ar-SA"/>
        </w:rPr>
        <w:t>– регионс</w:t>
      </w:r>
      <w:r>
        <w:rPr>
          <w:rStyle w:val="72"/>
          <w:rFonts w:eastAsia="Noto Sans CJK SC" w:cs="Times New Roman"/>
          <w:color w:val="000000"/>
          <w:kern w:val="2"/>
          <w:position w:val="0"/>
          <w:sz w:val="26"/>
          <w:sz w:val="28"/>
          <w:szCs w:val="28"/>
          <w:highlight w:val="white"/>
          <w:vertAlign w:val="baseline"/>
          <w:lang w:val="kpv-RU" w:eastAsia="zh-CN" w:bidi="ar-SA"/>
        </w:rPr>
        <w:t>а экономика сӧвмӧдан да промышленносьт министр Эльмира Ахмеева юӧртіс Коми Республикаса Юралысь Владимир Уйбалы стратегическӧй документ дасьтӧм йылысь.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Татшӧм уджтассӧ федеральнӧй тшупӧдын примитны вӧзй</w:t>
      </w:r>
      <w:r>
        <w:rPr>
          <w:rStyle w:val="72"/>
          <w:rFonts w:eastAsia="Noto Sans CJK SC" w:cs="Times New Roman"/>
          <w:b w:val="false"/>
          <w:bCs w:val="false"/>
          <w:i w:val="false"/>
          <w:iCs w:val="false"/>
          <w:caps w:val="false"/>
          <w:smallCaps w:val="false"/>
          <w:strike w:val="false"/>
          <w:dstrike w:val="false"/>
          <w:color w:val="000000"/>
          <w:spacing w:val="0"/>
          <w:kern w:val="2"/>
          <w:position w:val="0"/>
          <w:sz w:val="26"/>
          <w:sz w:val="28"/>
          <w:szCs w:val="28"/>
          <w:highlight w:val="white"/>
          <w:u w:val="none"/>
          <w:vertAlign w:val="baseline"/>
          <w:lang w:val="kpv-RU" w:eastAsia="zh-CN" w:bidi="ar-SA"/>
        </w:rPr>
        <w:t>ӧмӧн Россияса Президент Владимир Путин дорӧ шыӧдчис</w:t>
      </w:r>
      <w:r>
        <w:rPr>
          <w:rStyle w:val="72"/>
          <w:rFonts w:eastAsia="Noto Sans CJK SC" w:cs="Times New Roman"/>
          <w:color w:val="000000"/>
          <w:kern w:val="2"/>
          <w:position w:val="0"/>
          <w:sz w:val="26"/>
          <w:sz w:val="28"/>
          <w:szCs w:val="28"/>
          <w:highlight w:val="white"/>
          <w:vertAlign w:val="baseline"/>
          <w:lang w:val="kpv-RU" w:eastAsia="zh-CN" w:bidi="ar-SA"/>
        </w:rPr>
        <w:t xml:space="preserve"> Коми Республикаса Юралысь Владимир Уйба. Водзмӧстчӧмсӧ ошкисны – республикаса Веськӧдлан котырлы Россияса Веськӧдлан котыр</w:t>
      </w:r>
      <w:r>
        <w:rPr>
          <w:rStyle w:val="72"/>
          <w:rFonts w:eastAsia="Noto Sans CJK SC" w:cs="Times New Roman"/>
          <w:b w:val="false"/>
          <w:bCs w:val="false"/>
          <w:i w:val="false"/>
          <w:iCs w:val="false"/>
          <w:caps w:val="false"/>
          <w:smallCaps w:val="false"/>
          <w:strike w:val="false"/>
          <w:dstrike w:val="false"/>
          <w:color w:val="000000"/>
          <w:spacing w:val="0"/>
          <w:kern w:val="2"/>
          <w:position w:val="0"/>
          <w:sz w:val="26"/>
          <w:sz w:val="28"/>
          <w:szCs w:val="28"/>
          <w:highlight w:val="white"/>
          <w:u w:val="none"/>
          <w:vertAlign w:val="baseline"/>
          <w:lang w:val="kpv-RU" w:eastAsia="zh-CN" w:bidi="ar-SA"/>
        </w:rPr>
        <w:t>кӧд ӧтув</w:t>
      </w:r>
      <w:r>
        <w:rPr>
          <w:rStyle w:val="72"/>
          <w:rFonts w:eastAsia="Noto Sans CJK SC" w:cs="Times New Roman"/>
          <w:color w:val="000000"/>
          <w:kern w:val="2"/>
          <w:position w:val="0"/>
          <w:sz w:val="26"/>
          <w:sz w:val="28"/>
          <w:szCs w:val="28"/>
          <w:highlight w:val="white"/>
          <w:vertAlign w:val="baseline"/>
          <w:lang w:val="kpv-RU" w:eastAsia="zh-CN" w:bidi="ar-SA"/>
        </w:rPr>
        <w:t xml:space="preserve"> тшӧктӧма дасьтыны да вынсьӧдны уджтассӧ 2022 вося рака тӧлысьӧдз.</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Коми Республикаса экономика сӧвмӧдан да промышленносьт министерство вӧчис ыджыд удж. Уджтас балаӧ пырӧ некымын юкӧнысь артмӧм 7 медшӧр комплекснӧй нырвизь:</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1. Экономика – уджӧн могмӧдны отсалӧм, инвестиция проектъяслы условиеяс лӧсьӧдӧм (сы лыдын промышленнӧй инфраструктура, индустриальнӧй парк лӧсьӧдӧм), экономика диверсифицируйтӧм, агропромышленнӧй комплекс сӧвмӧдӧм серти мероприятиеясӧн.</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2. Олан мутас. Тані олысьясӧс лёк суӧмысь видзӧм (Инта карын из шом шахта консервируйтӧм), карын бур гӧгӧртас лӧсьӧдӧм (сы лыдын гражданаӧс Ылі Войвылысь мӧдлаӧ овмӧдан юалӧмъяс, Сыктывкарса агломерация сӧвмӧдӧм серти мастер-план дасьтӧм) серти мероприятиеяс.</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3. Коммунальнӧй комплексса объектъяс ӧнъяӧдӧм, сы лыдын арктикаса каръяс (Воркута, Инта да Усинск) ваӧн дугдывтӧг могмӧдан юалӧмъяс.</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4. Йӧзлысь дзоньвидзалун видзан система сӧвмӧдӧм, Воркута карын арктикаса медицина кластер, Сыктывкарын вируснӧй технологияяс шӧрин лӧсьӧдӧм, Сыктывкарын перинатальнӧй шӧрин стрӧитӧм.</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5. Культура да искусство учреждениеяс сӧвмӧдӧм (Опера да балет театр, Коми Республикаса культура озырлун объектъяс выльмӧдӧм).</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6. Социальнӧя могмӧдан учреждениеяс сӧвмӧдӧм.</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7. Инфраструктураын дзескӧдӧмъяс бырӧдӧм, стӧчджыка кӧ, пассажиръясӧс муниципалитетъяс костын да муниципалитет пытшкын сынӧд транспортӧн новлӧдлӧмсӧ бурмӧдӧм, Коми Республикаса этша йӧза сикт-грездъясын сотӧвӧй связьсӧ сӧвмӧдӧм.</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 xml:space="preserve">Ӧні нин позьӧ шуны, мый уджтас </w:t>
      </w:r>
      <w:r>
        <w:rPr>
          <w:rStyle w:val="72"/>
          <w:rFonts w:eastAsia="Noto Sans CJK SC" w:cs="Times New Roman"/>
          <w:color w:val="000000"/>
          <w:kern w:val="2"/>
          <w:position w:val="0"/>
          <w:sz w:val="26"/>
          <w:sz w:val="28"/>
          <w:szCs w:val="28"/>
          <w:highlight w:val="white"/>
          <w:vertAlign w:val="baseline"/>
          <w:lang w:val="kpv-RU" w:eastAsia="zh-CN" w:bidi="ar-SA"/>
        </w:rPr>
        <w:t xml:space="preserve">збыльмӧдӧм </w:t>
      </w:r>
      <w:r>
        <w:rPr>
          <w:rStyle w:val="72"/>
          <w:rFonts w:eastAsia="Noto Sans CJK SC" w:cs="Times New Roman"/>
          <w:color w:val="000000"/>
          <w:kern w:val="2"/>
          <w:position w:val="0"/>
          <w:sz w:val="26"/>
          <w:sz w:val="28"/>
          <w:szCs w:val="28"/>
          <w:highlight w:val="white"/>
          <w:vertAlign w:val="baseline"/>
          <w:lang w:val="kpv-RU" w:eastAsia="zh-CN" w:bidi="ar-SA"/>
        </w:rPr>
        <w:t>вылӧ ковмас 300 миллиард гӧгӧр шайт. Тайӧ сьӧмкуд да сьӧмкудйысь ӧтдор сьӧм.</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 xml:space="preserve">«Тӧвшӧр тӧлысь 10 лунӧ уджтас баласӧ ыстӧма </w:t>
      </w:r>
      <w:bookmarkStart w:id="0" w:name="__DdeLink__396_3689238282"/>
      <w:r>
        <w:rPr>
          <w:rStyle w:val="72"/>
          <w:rFonts w:eastAsia="Noto Sans CJK SC" w:cs="Times New Roman"/>
          <w:color w:val="000000"/>
          <w:kern w:val="2"/>
          <w:position w:val="0"/>
          <w:sz w:val="26"/>
          <w:sz w:val="28"/>
          <w:szCs w:val="28"/>
          <w:highlight w:val="white"/>
          <w:vertAlign w:val="baseline"/>
          <w:lang w:val="kpv-RU" w:eastAsia="zh-CN" w:bidi="ar-SA"/>
        </w:rPr>
        <w:t>Россия Федерацияса экономика сӧвмӧдан министерствоӧ</w:t>
      </w:r>
      <w:bookmarkEnd w:id="0"/>
      <w:r>
        <w:rPr>
          <w:rStyle w:val="72"/>
          <w:rFonts w:eastAsia="Noto Sans CJK SC" w:cs="Times New Roman"/>
          <w:color w:val="000000"/>
          <w:kern w:val="2"/>
          <w:position w:val="0"/>
          <w:sz w:val="26"/>
          <w:sz w:val="28"/>
          <w:szCs w:val="28"/>
          <w:highlight w:val="white"/>
          <w:vertAlign w:val="baseline"/>
          <w:lang w:val="kpv-RU" w:eastAsia="zh-CN" w:bidi="ar-SA"/>
        </w:rPr>
        <w:t>. Федеральнӧй шӧринса уджъёртъяс вӧчисны медводдза пасйӧдъяс, найӧс ми босьтім тӧд вылӧ. Уджтас серти сьӧм мындасӧ стӧчмӧдам федеральнӧй олӧмӧ пӧртысь власьт органъяскӧд сӧгласуйтігӧн. Локтан вежон заводитчигӧн ми ыстам уджтаслысь бӧръя баласӧ Россияса экономика сӧвмӧдан министерствоӧ. Та бӧрын сійӧс колӧ дорйыны да дасьтыны Россияса Веськӧдлан котырлысь тшӧктӧм. Тадзи вӧчисны нин Астрахань обласьт да Кузбасс», - юӧртіс Эльмира Ахмеева.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Style w:val="72"/>
          <w:rFonts w:eastAsia="Noto Sans CJK SC" w:cs="Times New Roman"/>
          <w:color w:val="000000"/>
          <w:kern w:val="2"/>
          <w:position w:val="0"/>
          <w:sz w:val="26"/>
          <w:sz w:val="28"/>
          <w:szCs w:val="28"/>
          <w:highlight w:val="white"/>
          <w:vertAlign w:val="baseline"/>
          <w:lang w:val="kpv-RU" w:eastAsia="zh-CN" w:bidi="ar-SA"/>
        </w:rPr>
        <w:t xml:space="preserve">«Оз позь, медым уджтасыс мӧдпӧлаліс Национальнӧй проектъясса мероприятиеяссӧ. Уджтасыс медводз колӧ сы вылӧ, медым збыльмӧдны могъяссӧ, кутшӧмъяслӧн абу сьӧмӧн могмӧдан мукӧд </w:t>
      </w:r>
      <w:r>
        <w:rPr>
          <w:rStyle w:val="72"/>
          <w:rFonts w:eastAsia="Noto Sans CJK SC" w:cs="Times New Roman"/>
          <w:b w:val="false"/>
          <w:bCs w:val="false"/>
          <w:i w:val="false"/>
          <w:iCs w:val="false"/>
          <w:caps w:val="false"/>
          <w:smallCaps w:val="false"/>
          <w:strike w:val="false"/>
          <w:dstrike w:val="false"/>
          <w:color w:val="000000"/>
          <w:spacing w:val="0"/>
          <w:kern w:val="2"/>
          <w:position w:val="0"/>
          <w:sz w:val="26"/>
          <w:sz w:val="28"/>
          <w:szCs w:val="28"/>
          <w:highlight w:val="white"/>
          <w:u w:val="none"/>
          <w:vertAlign w:val="baseline"/>
          <w:lang w:val="kpv-RU" w:eastAsia="zh-CN" w:bidi="ar-SA"/>
        </w:rPr>
        <w:t>ӧшмӧ</w:t>
      </w:r>
      <w:r>
        <w:rPr>
          <w:rStyle w:val="72"/>
          <w:rFonts w:eastAsia="Noto Sans CJK SC" w:cs="Times New Roman"/>
          <w:color w:val="000000"/>
          <w:kern w:val="2"/>
          <w:position w:val="0"/>
          <w:sz w:val="26"/>
          <w:sz w:val="28"/>
          <w:szCs w:val="28"/>
          <w:highlight w:val="white"/>
          <w:vertAlign w:val="baseline"/>
          <w:lang w:val="kpv-RU" w:eastAsia="zh-CN" w:bidi="ar-SA"/>
        </w:rPr>
        <w:t>сыс, но найӧ колӧны республикаӧс водзӧ сӧвмӧдӧм, йӧзлысь олӧмсӧ бурмӧдӧм вылӧ. Колӧ бура дасьтысьны уджтассӧ дорйӧм кежлӧ, медым Россияса Веськӧдлан котыр отсаліс збыльмӧдны быд проект, быд мероприятие», - пасйис Коми Республикаса Юралысь Владимир Уйба.</w:t>
      </w:r>
      <w:r>
        <w:br w:type="page"/>
      </w:r>
    </w:p>
    <w:p>
      <w:pPr>
        <w:pStyle w:val="1"/>
        <w:widowControl/>
        <w:numPr>
          <w:ilvl w:val="0"/>
          <w:numId w:val="0"/>
        </w:numPr>
        <w:suppressAutoHyphens w:val="false"/>
        <w:bidi w:val="0"/>
        <w:spacing w:lineRule="auto" w:line="360" w:before="0" w:after="0"/>
        <w:ind w:left="0" w:right="0" w:firstLine="709"/>
        <w:jc w:val="both"/>
        <w:outlineLvl w:val="0"/>
        <w:rPr>
          <w:rFonts w:ascii="Times New Roman" w:hAnsi="Times New Roman"/>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2022.01.26</w:t>
      </w:r>
    </w:p>
    <w:p>
      <w:pPr>
        <w:pStyle w:val="1"/>
        <w:widowControl/>
        <w:numPr>
          <w:ilvl w:val="0"/>
          <w:numId w:val="2"/>
        </w:numPr>
        <w:suppressAutoHyphens w:val="false"/>
        <w:bidi w:val="0"/>
        <w:spacing w:lineRule="auto" w:line="360" w:before="0" w:after="0"/>
        <w:ind w:left="0" w:right="0" w:firstLine="709"/>
        <w:jc w:val="both"/>
        <w:rPr>
          <w:rFonts w:ascii="Times New Roman" w:hAnsi="Times New Roman"/>
          <w:b/>
          <w:b/>
          <w:bCs/>
          <w:sz w:val="27"/>
          <w:szCs w:val="27"/>
        </w:rPr>
      </w:pPr>
      <w:r>
        <w:rPr>
          <w:rFonts w:eastAsia="Times New Roman" w:cs="Times New Roman" w:ascii="Times New Roman" w:hAnsi="Times New Roman"/>
          <w:b/>
          <w:bCs/>
          <w:color w:val="00000A"/>
          <w:kern w:val="0"/>
          <w:sz w:val="28"/>
          <w:szCs w:val="28"/>
          <w:lang w:val="kpv-RU" w:eastAsia="zh-CN" w:bidi="ar-SA"/>
        </w:rPr>
        <w:t>Программа социально-экономического развития Республики Коми до 2026 года будет включать 7 основных комплексных направлений</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О ходе подготовки стратегического документа Главе Республики Коми Владимиру Уйба доложила заместитель Председателя Правительства Республики Коми – министр экономического развития и промышленности региона Эльмира Ахмеева.</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С предложением принять такую программу на федеральном уровне к Президенту России Владимиру Путину обратился Глава Республики Коми Владимир Уйба. Инициатива была поддержана – Правительству республики совместно с Правительством России поручено подготовить и утвердить программу не позднее марта 2022 года.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Министерством экономического развития и промышленности Республики Коми была проделана огромная работа. Проект программы включает 7 основных комплексных направлений, состоящих из нескольких отраслевых блоков: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1. Экономика – с мероприятиями по поддержке занятости, созданию условий для инвестиционных проектов (в том числе создание промышленной инфраструктуры, индустриального парка), диверсификации экономики, развитию агропромышленного комплекса.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2. Территория проживания. Здесь погружены мероприятия по созданию безопасных условий для жизнедеятельности населения (консервация угольной шахты в г. Инте), комфортной городской среды (в том числе вопросы переселения граждан из районов Крайнего Севера, разработка мастер-плана по развитию Сыктывкарской агломерации).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3. Модернизация объектов коммунального комплекса, в том числе не остались без внимания вопросы обеспечения бесперебойного и надёжного водоснабжения в арктических городах (Воркута, Инта и Усинск).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4. Развитие системы здравоохранения, создание арктического медицинского кластера в г. Воркуте, центра вирусных технологий в г. Сыктывкаре, строительства перинатального центра в г. Сыктывкаре.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5. Развитие сети учреждений культуры и искусств (реконструкция Театра оперы и балета, объектов культурного наследия Республики Коми).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6. Развитие сети учреждений социального обслуживания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7. Снятие инфраструктурных ограничений, а именно улучшение качества пассажирских авиаперевозок на межмуниципальном и внутримуниципальном сообщении, развитие сотовой связи в малонаселенных пунктах Республики Коми.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Уже сейчас, по предварительным расчётам, общий объём финансирования программы составляет порядка 300 миллиардов рублей. Это бюджетные и внебюджетные средства.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 xml:space="preserve">«10 января проект программы был направлен в Минэкономразвития Российской Федерации. Коллеги из федерального центра дали первые замечания, они нами учтены. Общая сумма по программе будет уточняться в ходе согласования с федеральными органами исполнительной власти. В начале следующей недели мы направим финальный проект программы в Министерство экономического развития России. Далее предстоит защита и работа по подготовке распоряжения Правительства России. По такому же пути пошли и уже защитились Астраханская область и Кузбасс», - сообщила Эльмира Ахмеева. </w:t>
      </w:r>
    </w:p>
    <w:p>
      <w:pPr>
        <w:pStyle w:val="Style30"/>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b w:val="false"/>
          <w:bCs w:val="false"/>
          <w:sz w:val="28"/>
          <w:szCs w:val="28"/>
        </w:rPr>
        <w:t>«Ни в коем случае нельзя допустить дублирования программы с мероприятиями, которые уже предусмотрены в рамках реализации Национальных проектов. Этот инструмент мы должны использовать прежде всего для решения таких задач, которые не имеют иных источников финансирования, но крайне важны для дальнейшего развития республики, создания комфортных и безопасных условий жизни людей. Надо тщательно подготовиться к защите программы, чтобы каждый наш проект, каждое мероприятие получило поддержку на уровне Правительства России», - отметил глава Коми Владимир Уйба.</w:t>
      </w:r>
    </w:p>
    <w:p>
      <w:pPr>
        <w:pStyle w:val="Normal"/>
        <w:widowControl/>
        <w:suppressAutoHyphens w:val="false"/>
        <w:bidi w:val="0"/>
        <w:spacing w:lineRule="auto" w:line="360" w:before="0" w:after="0"/>
        <w:ind w:left="0" w:right="0" w:firstLine="709"/>
        <w:jc w:val="both"/>
        <w:rPr>
          <w:rFonts w:ascii="Times New Roman" w:hAnsi="Times New Roman"/>
          <w:b w:val="false"/>
          <w:b w:val="false"/>
          <w:bCs w:val="false"/>
          <w:sz w:val="27"/>
          <w:szCs w:val="27"/>
        </w:rPr>
      </w:pPr>
      <w:r>
        <w:rPr>
          <w:rFonts w:eastAsia="Times New Roman" w:cs="Times New Roman"/>
          <w:b w:val="false"/>
          <w:bCs w:val="false"/>
          <w:color w:val="00000A"/>
          <w:kern w:val="0"/>
          <w:sz w:val="28"/>
          <w:szCs w:val="28"/>
          <w:lang w:val="kpv-RU" w:eastAsia="zh-CN" w:bidi="ar-SA"/>
        </w:rPr>
        <w:t>Габова 3051</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5843</TotalTime>
  <Application>LibreOffice/6.4.2.2$Linux_X86_64 LibreOffice_project/4e471d8c02c9c90f512f7f9ead8875b57fcb1ec3</Application>
  <Pages>5</Pages>
  <Words>801</Words>
  <Characters>5793</Characters>
  <CharactersWithSpaces>6580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2022-01-27T10:36:44Z</cp:lastPrinted>
  <dcterms:modified xsi:type="dcterms:W3CDTF">2022-01-27T17:20:47Z</dcterms:modified>
  <cp:revision>1238</cp:revision>
  <dc:subject/>
  <dc:title> </dc:title>
</cp:coreProperties>
</file>