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2022.02.02</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урасьӧм</w:t>
      </w:r>
      <w:r>
        <w:rPr>
          <w:sz w:val="28"/>
          <w:szCs w:val="28"/>
          <w:lang w:val="kpv-RU"/>
        </w:rPr>
        <w:t xml:space="preserve"> тӧлысь </w:t>
      </w:r>
      <w:r>
        <w:rPr>
          <w:rFonts w:eastAsia="Times New Roman" w:cs="Times New Roman"/>
          <w:color w:val="00000A"/>
          <w:kern w:val="0"/>
          <w:sz w:val="28"/>
          <w:szCs w:val="28"/>
          <w:lang w:val="kpv-RU" w:eastAsia="zh-CN" w:bidi="ar-SA"/>
        </w:rPr>
        <w:t>2</w:t>
      </w:r>
      <w:r>
        <w:rPr>
          <w:sz w:val="28"/>
          <w:szCs w:val="28"/>
          <w:lang w:val="kpv-RU"/>
        </w:rPr>
        <w:t xml:space="preserve"> лун вылӧ) бурдіс</w:t>
      </w:r>
      <w:r>
        <w:rPr>
          <w:b w:val="false"/>
          <w:bCs w:val="false"/>
          <w:sz w:val="28"/>
          <w:szCs w:val="28"/>
          <w:lang w:val="kpv-RU"/>
        </w:rPr>
        <w:t xml:space="preserve"> 94 886 (+307) </w:t>
      </w:r>
      <w:r>
        <w:rPr>
          <w:sz w:val="28"/>
          <w:szCs w:val="28"/>
          <w:lang w:val="kpv-RU"/>
        </w:rPr>
        <w:t>морт.</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107 231 (+1274)</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color w:val="00000A"/>
          <w:kern w:val="0"/>
          <w:sz w:val="28"/>
          <w:szCs w:val="28"/>
          <w:lang w:val="kpv-RU" w:eastAsia="zh-CN" w:bidi="ar-SA"/>
        </w:rPr>
        <w:t>393</w:t>
      </w:r>
      <w:r>
        <w:rPr>
          <w:sz w:val="28"/>
          <w:szCs w:val="28"/>
          <w:lang w:val="kpv-RU"/>
        </w:rPr>
        <w:t xml:space="preserve">, Ухтаын – </w:t>
      </w:r>
      <w:r>
        <w:rPr>
          <w:rFonts w:eastAsia="Times New Roman" w:cs="Times New Roman"/>
          <w:color w:val="00000A"/>
          <w:kern w:val="0"/>
          <w:sz w:val="28"/>
          <w:szCs w:val="28"/>
          <w:lang w:val="kpv-RU" w:eastAsia="zh-CN" w:bidi="ar-SA"/>
        </w:rPr>
        <w:t>362, Сосногорск районын – 72, Усинскын – 65, Воркутаын – 64, Сыктыв районын – 48, Мылдін районын – 38, Койгорт районын – 35 морт</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Ставнас медицина боксянь видзӧдӧны</w:t>
      </w:r>
      <w:r>
        <w:rPr>
          <w:rFonts w:eastAsia="Times New Roman" w:cs="Times New Roman"/>
          <w:b w:val="false"/>
          <w:bCs w:val="false"/>
          <w:color w:val="00000A"/>
          <w:kern w:val="0"/>
          <w:sz w:val="28"/>
          <w:szCs w:val="28"/>
          <w:lang w:val="kpv-RU" w:eastAsia="zh-CN" w:bidi="ar-SA"/>
        </w:rPr>
        <w:t xml:space="preserve"> 8 303 </w:t>
      </w:r>
      <w:r>
        <w:rPr>
          <w:sz w:val="28"/>
          <w:szCs w:val="28"/>
          <w:lang w:val="kpv-RU"/>
        </w:rPr>
        <w:t>морт бӧрся.</w:t>
      </w:r>
    </w:p>
    <w:p>
      <w:pPr>
        <w:pStyle w:val="Style30"/>
        <w:widowControl/>
        <w:suppressAutoHyphens w:val="false"/>
        <w:bidi w:val="0"/>
        <w:spacing w:lineRule="auto" w:line="360" w:before="0" w:after="0"/>
        <w:ind w:left="0" w:right="0" w:firstLine="709"/>
        <w:jc w:val="both"/>
        <w:rPr>
          <w:rFonts w:ascii="Times New Roman" w:hAnsi="Times New Roman"/>
          <w:sz w:val="28"/>
          <w:szCs w:val="28"/>
        </w:rPr>
      </w:pPr>
      <w:r>
        <w:rPr>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b w:val="false"/>
          <w:bCs w:val="false"/>
          <w:sz w:val="28"/>
          <w:szCs w:val="28"/>
          <w:highlight w:val="white"/>
          <w:lang w:val="kpv-RU" w:eastAsia="zh-CN" w:bidi="ar-SA"/>
        </w:rPr>
        <w:t xml:space="preserve"> </w:t>
      </w:r>
      <w:r>
        <w:rPr>
          <w:rFonts w:eastAsia="Times New Roman" w:cs="Times New Roman"/>
          <w:b w:val="false"/>
          <w:bCs w:val="false"/>
          <w:color w:val="00000A"/>
          <w:kern w:val="0"/>
          <w:sz w:val="28"/>
          <w:szCs w:val="28"/>
          <w:highlight w:val="white"/>
          <w:lang w:val="kpv-RU" w:eastAsia="zh-CN" w:bidi="ar-SA"/>
        </w:rPr>
        <w:t xml:space="preserve">112 </w:t>
      </w:r>
      <w:r>
        <w:rPr>
          <w:b w:val="false"/>
          <w:bCs w:val="false"/>
          <w:sz w:val="28"/>
          <w:szCs w:val="28"/>
          <w:lang w:val="kpv-RU" w:eastAsia="zh-CN" w:bidi="ar-SA"/>
        </w:rPr>
        <w:t>мортӧс. Найӧ коронавирусӧн оз висьны.</w:t>
      </w:r>
    </w:p>
    <w:p>
      <w:pPr>
        <w:pStyle w:val="Normal"/>
        <w:widowControl/>
        <w:suppressAutoHyphens w:val="false"/>
        <w:bidi w:val="0"/>
        <w:spacing w:lineRule="auto" w:line="360" w:before="0" w:after="0"/>
        <w:ind w:left="0" w:right="0" w:firstLine="709"/>
        <w:jc w:val="both"/>
        <w:rPr>
          <w:sz w:val="28"/>
          <w:szCs w:val="28"/>
          <w:lang w:val="kpv-RU" w:eastAsia="zh-CN" w:bidi="ar-SA"/>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2 785 (+10)</w:t>
      </w:r>
      <w:r>
        <w:rPr>
          <w:rFonts w:cs="Times New Roman"/>
          <w:b w:val="false"/>
          <w:bCs w:val="false"/>
          <w:sz w:val="28"/>
          <w:szCs w:val="28"/>
          <w:lang w:val="kpv-RU" w:eastAsia="zh-CN" w:bidi="ar-SA"/>
        </w:rPr>
        <w:t xml:space="preserve"> пациент.</w:t>
      </w:r>
    </w:p>
    <w:p>
      <w:pPr>
        <w:pStyle w:val="Normal"/>
        <w:widowControl/>
        <w:suppressAutoHyphens w:val="false"/>
        <w:bidi w:val="0"/>
        <w:spacing w:lineRule="auto" w:line="360" w:before="0" w:after="0"/>
        <w:ind w:left="0" w:right="0" w:firstLine="709"/>
        <w:jc w:val="both"/>
        <w:rPr>
          <w:rFonts w:ascii="Times New Roman" w:hAnsi="Times New Roman"/>
          <w:sz w:val="28"/>
          <w:szCs w:val="28"/>
        </w:rPr>
      </w:pPr>
      <w:r>
        <w:rPr>
          <w:rFonts w:cs="Times New Roman"/>
          <w:b w:val="false"/>
          <w:bCs w:val="false"/>
          <w:sz w:val="28"/>
          <w:szCs w:val="28"/>
          <w:lang w:val="kpv-RU" w:eastAsia="zh-CN" w:bidi="ar-SA"/>
        </w:rPr>
        <w:t xml:space="preserve">Коми Республикаса йӧзлысь дзоньвидзалун видзан министерстволӧн юӧр серти, 2022 вося </w:t>
      </w:r>
      <w:r>
        <w:rPr>
          <w:rFonts w:eastAsia="Times New Roman" w:cs="Times New Roman"/>
          <w:b w:val="false"/>
          <w:bCs w:val="false"/>
          <w:color w:val="00000A"/>
          <w:kern w:val="0"/>
          <w:sz w:val="28"/>
          <w:szCs w:val="28"/>
          <w:lang w:val="kpv-RU" w:eastAsia="zh-CN" w:bidi="ar-SA"/>
        </w:rPr>
        <w:t>урасьӧм</w:t>
      </w:r>
      <w:r>
        <w:rPr>
          <w:rFonts w:cs="Times New Roman"/>
          <w:b w:val="false"/>
          <w:bCs w:val="false"/>
          <w:sz w:val="28"/>
          <w:szCs w:val="28"/>
          <w:lang w:val="kpv-RU" w:eastAsia="zh-CN" w:bidi="ar-SA"/>
        </w:rPr>
        <w:t xml:space="preserve"> тӧлысь </w:t>
      </w:r>
      <w:r>
        <w:rPr>
          <w:rFonts w:eastAsia="Times New Roman" w:cs="Times New Roman"/>
          <w:b w:val="false"/>
          <w:bCs w:val="false"/>
          <w:color w:val="00000A"/>
          <w:kern w:val="0"/>
          <w:sz w:val="28"/>
          <w:szCs w:val="28"/>
          <w:lang w:val="kpv-RU" w:eastAsia="zh-CN" w:bidi="ar-SA"/>
        </w:rPr>
        <w:t>2</w:t>
      </w:r>
      <w:r>
        <w:rPr>
          <w:rFonts w:cs="Times New Roman"/>
          <w:b w:val="false"/>
          <w:bCs w:val="false"/>
          <w:sz w:val="28"/>
          <w:szCs w:val="28"/>
          <w:lang w:val="kpv-RU" w:eastAsia="zh-CN" w:bidi="ar-SA"/>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A"/>
          <w:kern w:val="0"/>
          <w:sz w:val="28"/>
          <w:szCs w:val="28"/>
          <w:lang w:val="kpv-RU" w:eastAsia="zh-CN" w:bidi="ar-SA"/>
        </w:rPr>
        <w:t>430 649</w:t>
      </w:r>
      <w:r>
        <w:rPr>
          <w:rFonts w:cs="Times New Roman"/>
          <w:b w:val="false"/>
          <w:bCs w:val="false"/>
          <w:sz w:val="28"/>
          <w:szCs w:val="28"/>
          <w:lang w:val="kpv-RU" w:eastAsia="zh-CN" w:bidi="ar-SA"/>
        </w:rPr>
        <w:t xml:space="preserve"> морт.</w:t>
      </w:r>
    </w:p>
    <w:p>
      <w:pPr>
        <w:pStyle w:val="Normal"/>
        <w:bidi w:val="0"/>
        <w:spacing w:lineRule="auto" w:line="360" w:before="0" w:after="0"/>
        <w:ind w:left="0" w:right="0" w:firstLine="709"/>
        <w:jc w:val="both"/>
        <w:rPr>
          <w:rFonts w:ascii="Times New Roman" w:hAnsi="Times New Roman"/>
          <w:sz w:val="28"/>
          <w:szCs w:val="28"/>
        </w:rPr>
      </w:pPr>
      <w:r>
        <w:rPr>
          <w:sz w:val="28"/>
          <w:szCs w:val="28"/>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sz w:val="28"/>
          <w:szCs w:val="28"/>
          <w:lang w:val="kpv-RU"/>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0"/>
          <w:numId w:val="0"/>
        </w:numPr>
        <w:suppressAutoHyphens w:val="false"/>
        <w:bidi w:val="0"/>
        <w:spacing w:lineRule="auto" w:line="360" w:before="0" w:after="0"/>
        <w:ind w:left="0" w:right="0" w:firstLine="709"/>
        <w:jc w:val="both"/>
        <w:rPr>
          <w:sz w:val="28"/>
          <w:szCs w:val="28"/>
          <w:lang w:val="kpv-RU"/>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cs="Times New Roman"/>
          <w:b/>
          <w:bCs/>
          <w:sz w:val="28"/>
          <w:szCs w:val="28"/>
          <w:lang w:val="kpv-RU"/>
        </w:rPr>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b w:val="false"/>
          <w:bCs w:val="false"/>
          <w:color w:val="00000A"/>
          <w:kern w:val="0"/>
          <w:sz w:val="28"/>
          <w:szCs w:val="28"/>
          <w:lang w:val="kpv-RU" w:eastAsia="zh-CN" w:bidi="ar-SA"/>
        </w:rPr>
        <w:t>2005</w:t>
      </w:r>
      <w:r>
        <w:br w:type="page"/>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2022.02.02</w:t>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По официальной информации Управления Роспотребнадзора по Республике Коми, на сегодняшний день (2 февраля) выздоровели 94 886 (+307) человек.</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Выявлен ПЦР-тестированием 107 231 (+1274) случай заболевания COVID-19. Наибольший прирост за сутки в Сыктывкаре – 393 случая, Ухте – 362, Сосногорском районе – 72, Усинске – 65, Воркуте – 64, Сысольском районе – 48, Троицко-Печорском – 38, Койгородском – 35. Все инфицированные находятся под наблюдением врачей, им оказывается помощь.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Всего под медицинским наблюдением находятся 8 303 человека.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За последние сутки снято с медицинского учёта по завершении обследований и двухнедельного карантинного срока 112 человек. В отношении них подозрения на коронавирус не подтвердились.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Официально подтверждено 2 785 (+10) случаев летального исхода у пациентов с коронавирусом.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По информации Министерства здравоохранения Республики Коми, по состоянию на 2 февраля 2022 года в республике против COVID–19 привиты (первым компонентом) 430 649 человек. </w:t>
      </w:r>
    </w:p>
    <w:p>
      <w:pPr>
        <w:pStyle w:val="Style30"/>
        <w:spacing w:lineRule="auto" w:line="360" w:before="0" w:after="0"/>
        <w:ind w:left="0" w:right="0" w:firstLine="709"/>
        <w:jc w:val="both"/>
        <w:rPr>
          <w:rFonts w:cs="Times New Roman"/>
          <w:b/>
          <w:b/>
          <w:bCs/>
          <w:sz w:val="28"/>
          <w:szCs w:val="28"/>
          <w:lang w:val="kpv-RU"/>
        </w:rPr>
      </w:pPr>
      <w:r>
        <w:rPr>
          <w:rFonts w:cs="Times New Roman"/>
          <w:b/>
          <w:bCs/>
          <w:sz w:val="28"/>
          <w:szCs w:val="28"/>
          <w:lang w:val="kpv-RU"/>
        </w:rPr>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1. По телефонам поликлиник городов и районов Коми.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2. Через контакт-центр Минздрава республики по бесплатному номеру 8-800-550-0000.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3. Через портал «Госуслуги»: </w:t>
      </w:r>
      <w:hyperlink r:id="rId4" w:tgtFrame="_blank">
        <w:r>
          <w:rPr>
            <w:b w:val="false"/>
            <w:bCs w:val="false"/>
            <w:sz w:val="28"/>
            <w:szCs w:val="28"/>
          </w:rPr>
          <w:t>www.gosuslugi.ru</w:t>
        </w:r>
      </w:hyperlink>
      <w:r>
        <w:rPr>
          <w:b w:val="false"/>
          <w:bCs w:val="false"/>
          <w:sz w:val="28"/>
          <w:szCs w:val="28"/>
        </w:rPr>
        <w:t xml:space="preserve">.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w:t>
      </w:r>
      <w:hyperlink r:id="rId5" w:tgtFrame="_blank">
        <w:r>
          <w:rPr>
            <w:b w:val="false"/>
            <w:bCs w:val="false"/>
            <w:sz w:val="28"/>
            <w:szCs w:val="28"/>
          </w:rPr>
          <w:t xml:space="preserve"> «Информация о коронавирусе»</w:t>
        </w:r>
      </w:hyperlink>
      <w:r>
        <w:rPr>
          <w:b w:val="false"/>
          <w:bCs w:val="false"/>
          <w:sz w:val="28"/>
          <w:szCs w:val="28"/>
        </w:rPr>
        <w:t xml:space="preserve">. </w:t>
      </w:r>
    </w:p>
    <w:p>
      <w:pPr>
        <w:pStyle w:val="Normal"/>
        <w:widowControl/>
        <w:bidi w:val="0"/>
        <w:spacing w:lineRule="auto" w:line="360" w:before="0" w:after="0"/>
        <w:ind w:left="0" w:right="0" w:firstLine="709"/>
        <w:jc w:val="both"/>
        <w:rPr>
          <w:rFonts w:cs="Times New Roman"/>
          <w:b/>
          <w:b/>
          <w:bCs/>
          <w:sz w:val="28"/>
          <w:szCs w:val="28"/>
          <w:lang w:val="kpv-RU"/>
        </w:rPr>
      </w:pPr>
      <w:r>
        <w:rPr>
          <w:sz w:val="28"/>
          <w:szCs w:val="28"/>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5802</TotalTime>
  <Application>LibreOffice/6.4.2.2$Linux_X86_64 LibreOffice_project/4e471d8c02c9c90f512f7f9ead8875b57fcb1ec3</Application>
  <Pages>4</Pages>
  <Words>576</Words>
  <Characters>3942</Characters>
  <CharactersWithSpaces>4522</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2022-01-31T09:25:29Z</cp:lastPrinted>
  <dcterms:modified xsi:type="dcterms:W3CDTF">2022-02-03T11:25:14Z</dcterms:modified>
  <cp:revision>1198</cp:revision>
  <dc:subject/>
  <dc:title> </dc:title>
</cp:coreProperties>
</file>