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17.02.2022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Владимир Уйба Коми Республикаса Оланподувлы сиӧм лун, Россияса кадет лун да Сыктывкарлӧн юркар статус йылысь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17.02.2022</w:t>
      </w:r>
      <w:bookmarkStart w:id="0" w:name="_Hlk94774006"/>
      <w:bookmarkEnd w:id="0"/>
    </w:p>
    <w:p>
      <w:pPr>
        <w:pStyle w:val="1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lang w:val="kpv-RU"/>
        </w:rPr>
        <w:t>Владимир Уйба о Дне Конституции Республики Коми, Дне кадета России и столичном статусе Сыктывкара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Габова 84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914a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914a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f51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LibreOffice/6.4.2.2$Linux_X86_64 LibreOffice_project/4e471d8c02c9c90f512f7f9ead8875b57fcb1ec3</Application>
  <Pages>1</Pages>
  <Words>33</Words>
  <Characters>206</Characters>
  <CharactersWithSpaces>234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2022-02-18T06:38:00Z</dcterms:created>
  <dc:creator>Елена Габова</dc:creator>
  <dc:description/>
  <dc:language>ru-RU</dc:language>
  <cp:lastModifiedBy/>
  <dcterms:modified xsi:type="dcterms:W3CDTF">2022-02-18T10:07:55Z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