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2022.03.02</w:t>
      </w:r>
    </w:p>
    <w:p>
      <w:pPr>
        <w:pStyle w:val="1"/>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ascii="Times New Roman" w:hAnsi="Times New Roman"/>
          <w:b/>
          <w:bCs/>
          <w:color w:val="00000A"/>
          <w:kern w:val="0"/>
          <w:sz w:val="28"/>
          <w:szCs w:val="28"/>
          <w:lang w:val="kpv-RU" w:eastAsia="zh-CN" w:bidi="ar-SA"/>
        </w:rPr>
        <w:t>2022 вося рака тӧлысь 3 лунсянь Комиын дугӧдасны ковидлы паныд ӧткымын дзескӧдӧм</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Пыртӧма вежсьӧмъяс «Содтӧд дасьлун режим пыртӧм йылысь» Коми Республикаса Юралысьлӧн 2020 во рака тӧлысь 15 лунся 16 №-а Индӧдӧ.</w:t>
      </w:r>
    </w:p>
    <w:p>
      <w:pPr>
        <w:pStyle w:val="1"/>
        <w:widowControl/>
        <w:numPr>
          <w:ilvl w:val="0"/>
          <w:numId w:val="2"/>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 вося рака тӧлысь 3 лунсянь волысьяслы да уджалысьяслы позьӧ пырны зданиеясӧ, стрӧйбаясӧ, сооружениеясӧ (налӧн жыръясӧ), мутасъясӧ, кӧні уджалӧны челядьлы ворсан жыръяс, челядьлы гажӧдчан шӧринъяс.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Заводитӧны обслуживайтны волысьясӧс библиотекаяс, архивъяс, музейяс да выставочнӧй залъяс.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Кинотеатръяслы (кинозалъяслы), театръяслы, театральнӧй да концертнӧй организацияяслы, клуб сяма учреждениеяслы, спорт мероприятиеяс нуӧдысь организацияяслы позьӧ уджавны, найӧ кӧ кутчысьӧны быть колана условиеӧ, мый серти залсӧ (кинозалсӧ, трибунаяссӧ) колӧ тыртны став местасьыс 50 прӧчентысь абу унджык, да став волысьлӧн (видзӧдысьлӧн) медым вӧлі Россия Федерацияса йӧзлысь дзоньвидзалун видзан министерстволӧн 2021 во вӧльгым тӧлысь 12 лунся 1053н №-а тшӧктӧд серти лӧсьӧдӧм медицина сертификатлӧн QR-код, либӧ COVID-19 выль коронавирус инфекция босьтчӧдысьӧс аддзӧм вылӧ ПЦР-тест серти отрицательнӧй результат, мый нуӧдӧма мероприятие заводитчӧмӧдз 48 часысь абу водзджык (сэк, кор эм вакцинируйтчӧмлы медицина боксянь паныда помкаяслӧн эмлун йылысь медицинскӧй документ) (оз паськав йӧз вылӧ, кодъяслы абу тырӧма 18 арӧс, найӧ локтӧны мероприятиеяс вылӧ QR-код да ПЦР-тест вылӧ результат петкӧдлытӧг).</w:t>
      </w:r>
      <w:r>
        <w:br w:type="page"/>
      </w:r>
    </w:p>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2022.03.02</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 3 марта 2022 года в Коми будет снят ряд антиковидных ограничений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 Указ Главы Республики Коми от 15 марта 2020 г. № 16 «О введении режима повышенной готовности» внесены изменения.</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 3 марта 2022 года возобновляется доступ посетителей и работников в здания, строения, сооружения (помещения в них), на территории, в которых осуществляется оказание услуг детских игровых комнат, детских развлекательных центров.</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Возобновляется обслуживание посетителей в зданиях библиотек, архивов, музеев и выставочных залов.</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Работа кинотеатров (кинозалов), театров, театральных и концертных организаций, учреждений клубного типа, организаций, осуществляющих проведение спортивных мероприятий, допускается при условии соблюдения заполнения зала (кинозала, трибун) не более чем на 50 процентов от общей вместимости и при условии наличия у всех посетителей QR-кода медицинского сертификата, сформированного в соответствии с приказом Министерства здравоохранения Российской Федерации от 12 ноября 2021 г. N 1053н, либо отрицательного результата ПЦР-тестирования на выявление возбудителя новой коронавирусной инфекции COVID-19, проведенного не более чем за 48 часов до начала мероприятия (при наличии медицинского документа о наличии медицинских противопоказаний к вакцинации) (не распространяется на лиц, не достигших возраста 18 лет, посещение мероприятий которыми осуществляется без предъявления QR-кода и результата ПЦР-тестирования).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rPr>
      </w:pPr>
      <w:r>
        <w:rPr>
          <w:rFonts w:eastAsia="Times New Roman" w:cs="Times New Roman"/>
          <w:b w:val="false"/>
          <w:bCs w:val="false"/>
          <w:color w:val="00000A"/>
          <w:kern w:val="0"/>
          <w:sz w:val="28"/>
          <w:szCs w:val="28"/>
        </w:rPr>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1237</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6828</TotalTime>
  <Application>LibreOffice/6.0.3.2$Linux_x86 LibreOffice_project/8f48d515416608e3a835360314dac7e47fd0b821</Application>
  <Pages>2</Pages>
  <Words>362</Words>
  <Characters>2503</Characters>
  <CharactersWithSpaces>2851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2022-03-03T13:57:36Z</dcterms:modified>
  <cp:revision>1715</cp:revision>
  <dc:subject/>
  <dc:title> </dc:title>
</cp:coreProperties>
</file>