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04.03.2022</w:t>
      </w:r>
    </w:p>
    <w:p>
      <w:pPr>
        <w:pStyle w:val="Normal"/>
        <w:spacing w:lineRule="auto" w:line="360" w:before="0" w:after="0"/>
        <w:ind w:firstLine="709"/>
        <w:jc w:val="both"/>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000000"/>
          <w:kern w:val="2"/>
          <w:sz w:val="28"/>
          <w:szCs w:val="28"/>
          <w:lang w:val="kpv-RU" w:eastAsia="ru-RU"/>
        </w:rPr>
        <w:t>Коми Республикаса власьтъяс отсаласны бизнеслы санкцияяс дырйи</w:t>
      </w:r>
    </w:p>
    <w:p>
      <w:pPr>
        <w:pStyle w:val="Normal"/>
        <w:spacing w:lineRule="auto" w:line="360" w:before="0" w:after="0"/>
        <w:ind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Рака тӧлысь 3 лунӧ Коми Республикаса Юралысь аддзысьліс республикаса бизнес-котырӧс да финансӧвӧй юкӧнӧс петкӧдлысьяскӧд. Сёрнитісны рытыввывса странаяслӧн санкцияяс дырйи да Россияӧс экономика боксянь дзескӧдігӧн предприятиеяслы отсалӧм йылысь.</w:t>
      </w:r>
    </w:p>
    <w:p>
      <w:pPr>
        <w:pStyle w:val="Normal"/>
        <w:spacing w:lineRule="auto" w:line="360" w:before="0" w:after="0"/>
        <w:ind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«Ӧнія геополитическӧй серпасыс, рытыввывса странаясӧн пыртӧм санкцияясыс тӧдчӧны нин республикалӧн да страналӧн экономика вылӧ. Ме кӧсъя, медым ті тӧдінныд, мый тайӧ сьӧкыд кадӧ канму отсалас бизнеслы», - пасйис Владимир Уйба.</w:t>
      </w:r>
    </w:p>
    <w:p>
      <w:pPr>
        <w:pStyle w:val="Normal"/>
        <w:spacing w:lineRule="auto" w:line="360" w:before="0" w:after="0"/>
        <w:ind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Россияса Президент Владимир Путинлӧн тшӧктӧм серти Россияса Веськӧдлан котыр примитӧ мераяс, медым могмӧдны социальнӧй да экономика боксянь зумыдлунсӧ да предприятиеяслысь дугдывтӧг уджалӧмсӧ. Федеральнӧй тшупӧдын лӧсьӧдӧма Веськӧдлан котырлысь торъя комиссия, дасьтӧны бизнеслы отсалан содтӧд мераяслысь комплекс.</w:t>
      </w:r>
    </w:p>
    <w:p>
      <w:pPr>
        <w:pStyle w:val="Normal"/>
        <w:spacing w:lineRule="auto" w:line="360" w:before="0" w:after="0"/>
        <w:ind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На лыдын – во помӧдз асшӧр уджалысьяс, ичӧт да шӧр предприятиеяс серти планӧвӧй прӧверкаяс вылӧ мораторий, административнӧй барьеръяс чинтӧм, кокньӧда кредитъяс сетӧм, аграрийяслы отсалӧм, канму закупкаяс босьтӧмсӧ кокньӧдӧм. Сідзжӧ уджалӧны система артмӧдан организацияяслы отсалан мераяс серти.</w:t>
      </w:r>
    </w:p>
    <w:p>
      <w:pPr>
        <w:pStyle w:val="Normal"/>
        <w:spacing w:lineRule="auto" w:line="360" w:before="0" w:after="0"/>
        <w:ind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«Ме тшӧкті Коми Республикаса экономика сӧвмӧдан министерстволы дасьтыны республикаса система артмӧдан организацияяслысь лыддьӧг паськӧдӧм серти вӧзйӧмъяс, медым кыдз позьӧ унджык миян предприятие вермис босьтны федеральнӧй отсӧг», - пасйис Владимир Уйба.</w:t>
      </w:r>
    </w:p>
    <w:p>
      <w:pPr>
        <w:pStyle w:val="Normal"/>
        <w:spacing w:lineRule="auto" w:line="360" w:before="0" w:after="0"/>
        <w:ind w:firstLine="709"/>
        <w:jc w:val="both"/>
        <w:rPr>
          <w:rFonts w:ascii="Times New Roman" w:hAnsi="Times New Roman" w:cs="Times New Roman"/>
          <w:color w:val="212529"/>
          <w:sz w:val="28"/>
          <w:szCs w:val="28"/>
        </w:rPr>
      </w:pPr>
      <w:r>
        <w:rPr>
          <w:rFonts w:eastAsia="Times New Roman" w:cs="Times New Roman" w:ascii="Times New Roman" w:hAnsi="Times New Roman"/>
          <w:color w:val="000000"/>
          <w:kern w:val="2"/>
          <w:sz w:val="28"/>
          <w:szCs w:val="28"/>
          <w:lang w:val="kpv-RU" w:eastAsia="ru-RU"/>
        </w:rPr>
        <w:t xml:space="preserve">Коми Республикаса Юралысьлӧн тшӧктӧм серти лӧсьӧдӧма </w:t>
      </w:r>
      <w:r>
        <w:rPr>
          <w:rFonts w:cs="Times New Roman" w:ascii="Times New Roman" w:hAnsi="Times New Roman"/>
          <w:color w:val="000000"/>
          <w:sz w:val="28"/>
          <w:szCs w:val="28"/>
          <w:lang w:val="kpv-RU"/>
        </w:rPr>
        <w:t>Экономика уджалӧмлысь зумыдлунсӧ могмӧдӧм серти регионса штаб. Быд лун анализируйтӧны регионын социальнӧй да экономика боксянь серпассӧ.</w:t>
      </w:r>
    </w:p>
    <w:p>
      <w:pPr>
        <w:pStyle w:val="Normal"/>
        <w:spacing w:lineRule="auto" w:line="360" w:before="0" w:after="0"/>
        <w:ind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Коми Республикаса экономика сӧвмӧдан да промышленносьт министерствоын лӧсьӧдӧма веськыд йитӧд. Сійӧ уджалӧ онлайн (</w:t>
      </w:r>
      <w:hyperlink r:id="rId2">
        <w:r>
          <w:rPr>
            <w:rFonts w:eastAsia="Times New Roman" w:cs="Times New Roman" w:ascii="Times New Roman" w:hAnsi="Times New Roman"/>
            <w:color w:val="000000"/>
            <w:sz w:val="28"/>
            <w:szCs w:val="28"/>
            <w:lang w:val="kpv-RU" w:eastAsia="ru-RU"/>
          </w:rPr>
          <w:t>business@minek.rkomi.ru</w:t>
        </w:r>
      </w:hyperlink>
      <w:r>
        <w:rPr>
          <w:rFonts w:eastAsia="Times New Roman" w:cs="Times New Roman" w:ascii="Times New Roman" w:hAnsi="Times New Roman"/>
          <w:color w:val="000000"/>
          <w:sz w:val="28"/>
          <w:szCs w:val="28"/>
          <w:lang w:val="kpv-RU" w:eastAsia="ru-RU"/>
        </w:rPr>
        <w:t xml:space="preserve"> электроннӧй пошта инпас вылӧ) да офлайн режимъясын ((8212) 255 467 телефон номер пыр). Регионса быд предприятие вермӧ юӧртны экспорт уджкӧд, логистикакӧд, уджалан ресурсъясӧн могмӧдӧмкӧд, материалъяс да оборудование вайӧмсӧ чинтӧмкӧд йитчӧм рискъяс йылысь. </w:t>
      </w:r>
    </w:p>
    <w:p>
      <w:pPr>
        <w:pStyle w:val="Normal"/>
        <w:spacing w:lineRule="auto" w:line="360" w:before="0" w:after="0"/>
        <w:ind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 xml:space="preserve">Коми Республикаса экономика сӧвмӧдан да промышленносьт министерство быд лун мониторитӧ ломтан-мавтан материалъяс вылӧ донъяссӧ. Коми Республикаса видз-му овмӧс да </w:t>
      </w:r>
      <w:r>
        <w:rPr>
          <w:rFonts w:eastAsia="Times New Roman" w:cs="Times New Roman" w:ascii="Times New Roman" w:hAnsi="Times New Roman"/>
          <w:color w:val="000000"/>
          <w:kern w:val="0"/>
          <w:sz w:val="28"/>
          <w:szCs w:val="28"/>
          <w:lang w:val="kpv-RU" w:eastAsia="ru-RU" w:bidi="ar-SA"/>
        </w:rPr>
        <w:t>сёян-юан</w:t>
      </w:r>
      <w:r>
        <w:rPr>
          <w:rFonts w:eastAsia="Times New Roman" w:cs="Times New Roman" w:ascii="Times New Roman" w:hAnsi="Times New Roman"/>
          <w:color w:val="000000"/>
          <w:sz w:val="28"/>
          <w:szCs w:val="28"/>
          <w:lang w:val="kpv-RU" w:eastAsia="ru-RU"/>
        </w:rPr>
        <w:t xml:space="preserve"> министерство мониторитӧ сёян-юан вылӧ донъяссӧ.</w:t>
      </w:r>
    </w:p>
    <w:p>
      <w:pPr>
        <w:pStyle w:val="Normal"/>
        <w:spacing w:lineRule="auto" w:line="360" w:before="0" w:after="0"/>
        <w:ind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Республикаса Юралысь корис бизнесӧс петкӧдлысьясӧс дасьтыны налӧн предприятиеяс вылын ӧнія серпас йылысь юӧр, мытшӧдъяс вылын уджалӧм серти вӧзйӧмъяс. Материалъяссӧ анализируйтасны да ыстасны федеральнӧй олӧмӧ пӧртысь власьт органъясӧ, медым примитны ставнас бизнеслы да предприятиеяслы торйӧн отсалӧм серти помшуӧмъяс.</w:t>
      </w:r>
    </w:p>
    <w:p>
      <w:pPr>
        <w:pStyle w:val="Normal"/>
        <w:spacing w:lineRule="auto" w:line="360" w:before="0" w:after="0"/>
        <w:ind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«Медшӧр мог – некыдз оз позь сувтӧдны страналысь экономика, оз позь, медым кӧть здук вылӧ сувтіс кутшӧмкӧ производство. Эмӧсь кӧ ёсь юалӧмъяс, кутшӧмъяс оз пырны тіян компетенцияясӧ, колӧ дзик пыр юӧртны меным, республикаса Веськӧдлан котырлы, медым оперативнӧя примитны помшуӧм да, колӧ кӧ, пыртны федеральнӧй повесткаӧ. Миянлы колӧ уджавны ӧтув, медым могмӧдны зумыдлунсӧ», - кывкӧрталіс Владимир Уйба.</w:t>
      </w:r>
      <w:r>
        <w:br w:type="page"/>
      </w:r>
    </w:p>
    <w:p>
      <w:pPr>
        <w:pStyle w:val="Normal"/>
        <w:spacing w:lineRule="auto" w:line="360" w:before="0" w:after="0"/>
        <w:ind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04.03.2022</w:t>
      </w:r>
      <w:bookmarkStart w:id="0" w:name="_Hlk94774006"/>
      <w:bookmarkEnd w:id="0"/>
    </w:p>
    <w:p>
      <w:pPr>
        <w:pStyle w:val="1"/>
        <w:shd w:val="clear" w:color="auto" w:fill="FFFFFF"/>
        <w:spacing w:lineRule="auto" w:line="360" w:beforeAutospacing="0" w:before="0" w:afterAutospacing="0" w:after="0"/>
        <w:ind w:firstLine="709"/>
        <w:jc w:val="both"/>
        <w:rPr>
          <w:color w:val="212529"/>
          <w:sz w:val="28"/>
          <w:szCs w:val="28"/>
        </w:rPr>
      </w:pPr>
      <w:r>
        <w:rPr>
          <w:color w:val="000000"/>
          <w:sz w:val="28"/>
          <w:szCs w:val="28"/>
          <w:lang w:val="kpv-RU"/>
        </w:rPr>
        <w:t>Власти Коми поддержат бизнес в условиях санкций</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Глава Коми 3 марта провёл встречу с представителями бизнес-сообщества и финансового сектора республики. Участники обсудили вопросы поддержки предприятий в условиях санкций западных стран и внешнего экономического давления на Россию.</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«Текущая геополитическая ситуация, санкции, введенные странами Запада, уже начинают оказывать влияние на экономику республики и страны. Я хочу, чтобы вы знали, что в этой сложной ситуации государство поддержит бизнес, вы не останетесь один на один со своими проблемами», - подчеркнул Владимир Уйба.</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По поручению Президента России Владимира Путина Правительство России предпринимает меры для поддержания социально-экономической стабильности и обеспечения бесперебойной работы предприятий. На федеральном уровне создана специальная Правительственная комиссия, разрабатывается комплекс дополнительных мер поддержки бизнеса.</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В их числе – мораторий на плановые проверки для индивидуальных предпринимателей, малых и средних предприятий до конца года, снижение административных барьеров, льготное кредитование, поддержка аграриев, облегчение процедуры государственных закупок. Также прорабатываются меры поддержки системообразующих организаций.</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«Я дал поручение Минэкономразвития Коми подготовить предложения по расширению списка системообразующих организаций республики, чтобы как можно больше наших предприятий смогли получить федеральную поддержку», - отметил Владимир Уйба.</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По поручению Главы Республики Коми создан Региональный штаб по обеспечению устойчивости функционирования экономики. В ежедневном режиме проводится анализ социально-экономической ситуации в регионе.</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На площадке Министерства экономического развития и промышленности Республики Коми организована горячая линия. Она работает в онлайн (на адрес электронной почты </w:t>
      </w:r>
      <w:hyperlink r:id="rId3" w:tgtFrame="_blank">
        <w:r>
          <w:rPr>
            <w:color w:val="000000"/>
            <w:sz w:val="28"/>
            <w:szCs w:val="28"/>
            <w:lang w:val="kpv-RU"/>
          </w:rPr>
          <w:t>busіness@mіnek.rkomі.ru</w:t>
        </w:r>
      </w:hyperlink>
      <w:r>
        <w:rPr>
          <w:color w:val="000000"/>
          <w:sz w:val="28"/>
          <w:szCs w:val="28"/>
          <w:lang w:val="kpv-RU"/>
        </w:rPr>
        <w:t>) и офлайн режимах (по номеру телефона 8 (8212) 255-467). Любое предприятие региона может сообщить на горячую линию о рисках, связанных с экспортной деятельностью, логистикой, обеспечением трудовыми ресурсами, ограничением поставок материалов и оборудования.</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Министерство экономического развития и промышленности Республики Коми проводит ежедневный мониторинг цен на горюче-смазочные материалы. Министерство сельского хозяйства и продовольствия Республики Коми проводит мониторинг цен на продовольственные товары.</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Глава республики обратился к представителям бизнеса с просьбой подготовить информацию о текущей ситуации на их предприятиях, предложения по отработке проблемных вопросов. Материалы будут проанализированы и направлены в федеральные органы исполнительной власти для принятия решений по поддержке бизнеса в целом и по точечной помощи отдельным предприятиям.</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«Основная задача – ни в коем случае не остановить экономику страны, ни на минуту не допускать остановку любого производства. Если есть какие-то острые вопросы, которые выходят за рамки ваших компетенций, необходимо сразу доносить до меня, до Правительства республики для их оперативного решения и в случае необходимости для вынесения на федеральную повестку. Для обеспечения стабильности мы должны работать слаженно и сообща», - заключил Владимир Уйба.</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Габова 2772</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6914ac"/>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6914ac"/>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unhideWhenUsed/>
    <w:rsid w:val="00de623e"/>
    <w:rPr>
      <w:color w:val="0563C1" w:themeColor="hyperlink"/>
      <w:u w:val="single"/>
    </w:rPr>
  </w:style>
  <w:style w:type="character" w:styleId="UnresolvedMention">
    <w:name w:val="Unresolved Mention"/>
    <w:basedOn w:val="DefaultParagraphFont"/>
    <w:uiPriority w:val="99"/>
    <w:semiHidden/>
    <w:unhideWhenUsed/>
    <w:qFormat/>
    <w:rsid w:val="00de623e"/>
    <w:rPr>
      <w:color w:val="605E5C"/>
      <w:shd w:fill="E1DFDD" w:val="clear"/>
    </w:rPr>
  </w:style>
  <w:style w:type="character" w:styleId="Style14">
    <w:name w:val="Посещённая гиперссылка"/>
    <w:rPr>
      <w:color w:val="80000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NormalWeb">
    <w:name w:val="Normal (Web)"/>
    <w:basedOn w:val="Normal"/>
    <w:uiPriority w:val="99"/>
    <w:unhideWhenUsed/>
    <w:qFormat/>
    <w:rsid w:val="005f51b8"/>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usiness@minek.rkomi.ru" TargetMode="External"/><Relationship Id="rId3" Type="http://schemas.openxmlformats.org/officeDocument/2006/relationships/hyperlink" Target="http://business@minek.rkomi.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CFAB6-08EE-461D-8DA6-C1D31D60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Application>LibreOffice/6.4.2.2$Linux_X86_64 LibreOffice_project/4e471d8c02c9c90f512f7f9ead8875b57fcb1ec3</Application>
  <Pages>4</Pages>
  <Words>734</Words>
  <Characters>5385</Characters>
  <CharactersWithSpaces>6099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2022-03-05T07:31:00Z</dcterms:created>
  <dc:creator>Елена Габова</dc:creator>
  <dc:description/>
  <dc:language>ru-RU</dc:language>
  <cp:lastModifiedBy/>
  <dcterms:modified xsi:type="dcterms:W3CDTF">2022-03-05T14:59:39Z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