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>18.03.2022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Владимир Уйба Крым да Севастополь Россиякӧд ӧтвывт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ан лун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 xml:space="preserve">  йылысь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>18.03.2022</w:t>
      </w:r>
    </w:p>
    <w:p>
      <w:pPr>
        <w:pStyle w:val="1"/>
        <w:shd w:val="clear" w:color="auto" w:fill="FFFFFF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val="kpv-RU" w:eastAsia="ru-RU"/>
        </w:rPr>
        <w:t>Владимир Уйба о годовщине воссоединения Крыма и Севастополя с Россией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>Габова 60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b39f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b39f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5b39ff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b39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LibreOffice/6.4.2.2$Linux_X86_64 LibreOffice_project/4e471d8c02c9c90f512f7f9ead8875b57fcb1ec3</Application>
  <Pages>1</Pages>
  <Words>24</Words>
  <Characters>152</Characters>
  <CharactersWithSpaces>171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2022-03-04T07:36:00Z</dcterms:created>
  <dc:creator>Елена Габова</dc:creator>
  <dc:description/>
  <dc:language>ru-RU</dc:language>
  <cp:lastModifiedBy/>
  <dcterms:modified xsi:type="dcterms:W3CDTF">2022-03-21T15:48:45Z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