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sz w:val="28"/>
          <w:szCs w:val="28"/>
        </w:rPr>
      </w:pPr>
      <w:r>
        <w:rPr>
          <w:rFonts w:eastAsia="Times New Roman" w:cs="Times New Roman" w:ascii="Times New Roman" w:hAnsi="Times New Roman"/>
          <w:b/>
          <w:bCs/>
          <w:color w:val="000000"/>
          <w:kern w:val="2"/>
          <w:sz w:val="28"/>
          <w:szCs w:val="28"/>
          <w:lang w:val="kpv-RU" w:eastAsia="ru-RU" w:bidi="ar-SA"/>
        </w:rPr>
        <w:t>27.03.2022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eastAsia="ru-RU" w:bidi="ar-SA"/>
        </w:rPr>
        <w:t xml:space="preserve">Коми Республикаын Роспотребнадзорлӧн веськӧдланін юӧртіс: талун кежлӧ (рака тӧлысь 27 лун вылӧ) бурдіс </w:t>
      </w:r>
      <w:r>
        <w:rPr>
          <w:rFonts w:eastAsia="Times New Roman" w:cs="Times New Roman"/>
          <w:b w:val="false"/>
          <w:bCs w:val="false"/>
          <w:color w:val="000000"/>
          <w:kern w:val="2"/>
          <w:sz w:val="28"/>
          <w:szCs w:val="28"/>
          <w:lang w:val="kpv-RU" w:eastAsia="ru-RU" w:bidi="ar-SA"/>
        </w:rPr>
        <w:t>165 041 (+24)</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167 786 (+126)</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49, Усинскын – 13, Кулӧмдін районын – 11 морт, Ухтаын, Сосногорскын, Кӧрткерӧс да Луздор районъясын – 8 мортӧн.</w:t>
      </w:r>
    </w:p>
    <w:p>
      <w:pPr>
        <w:pStyle w:val="NormalWeb"/>
        <w:shd w:val="clear" w:color="auto" w:fill="FFFFFF"/>
        <w:spacing w:lineRule="auto" w:line="360" w:beforeAutospacing="0" w:before="0" w:after="0"/>
        <w:ind w:left="0" w:right="0" w:firstLine="709"/>
        <w:jc w:val="both"/>
        <w:rPr>
          <w:sz w:val="28"/>
          <w:szCs w:val="28"/>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3 052</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sz w:val="28"/>
          <w:szCs w:val="28"/>
          <w:lang w:val="kpv-RU" w:eastAsia="ru-RU" w:bidi="ar-SA"/>
        </w:rPr>
      </w:pPr>
      <w:r>
        <w:rPr>
          <w:sz w:val="28"/>
          <w:szCs w:val="28"/>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850"/>
        <w:contextualSpacing/>
        <w:jc w:val="both"/>
        <w:outlineLvl w:val="0"/>
        <w:rPr>
          <w:sz w:val="28"/>
          <w:szCs w:val="28"/>
        </w:rPr>
      </w:pPr>
      <w:r>
        <w:rPr>
          <w:rFonts w:eastAsia="Times New Roman" w:cs="Times New Roman" w:ascii="Times New Roman" w:hAnsi="Times New Roman"/>
          <w:b/>
          <w:bCs/>
          <w:color w:val="000000"/>
          <w:kern w:val="2"/>
          <w:sz w:val="28"/>
          <w:szCs w:val="28"/>
          <w:lang w:val="kpv-RU" w:eastAsia="ru-RU" w:bidi="ar-SA"/>
        </w:rPr>
        <w:t>27.03.2022</w:t>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(27 марта) выздоровел 165 041 (+24) человек.</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167 786 (+126) случаев заболевания COVID-19. Наибольший прирост за сутки в Сыктывкаре – 49 случаев, Усинске – 13, Усть-Куломском районе – 11, Ухте, Сосногорске, Корткеросском и Прилузском районах – по 8.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3 052 случая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eastAsia="Times New Roman" w:cs="Times New Roman"/>
          <w:b/>
          <w:b/>
          <w:bCs/>
          <w:color w:val="000000"/>
          <w:kern w:val="2"/>
          <w:lang w:val="kpv-RU" w:eastAsia="ru-RU" w:bidi="ar-SA"/>
        </w:rPr>
      </w:pPr>
      <w:r>
        <w:rPr>
          <w:rFonts w:eastAsia="Times New Roman" w:cs="Times New Roman"/>
          <w:b/>
          <w:bCs/>
          <w:color w:val="000000"/>
          <w:kern w:val="2"/>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b w:val="false"/>
          <w:bCs w:val="false"/>
          <w:color w:val="000000"/>
          <w:kern w:val="2"/>
          <w:sz w:val="28"/>
          <w:szCs w:val="28"/>
          <w:lang w:val="kpv-RU" w:eastAsia="ru-RU" w:bidi="ar-SA"/>
        </w:rPr>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sz w:val="28"/>
          <w:szCs w:val="28"/>
        </w:rPr>
      </w:pPr>
      <w:r>
        <w:rPr>
          <w:rFonts w:eastAsia="Times New Roman" w:cs="Times New Roman"/>
          <w:b w:val="false"/>
          <w:bCs w:val="false"/>
          <w:color w:val="000000"/>
          <w:kern w:val="2"/>
          <w:sz w:val="28"/>
          <w:szCs w:val="28"/>
          <w:lang w:val="kpv-RU" w:eastAsia="ru-RU" w:bidi="ar-SA"/>
        </w:rPr>
        <w:t>Габова 1551</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sz w:val="28"/>
          <w:szCs w:val="28"/>
        </w:rPr>
      </w:pPr>
      <w:r>
        <w:rPr/>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LibreOffice/6.4.2.2$Linux_X86_64 LibreOffice_project/4e471d8c02c9c90f512f7f9ead8875b57fcb1ec3</Application>
  <Pages>4</Pages>
  <Words>441</Words>
  <Characters>3067</Characters>
  <CharactersWithSpaces>3504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2022-03-28T17:32:52Z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