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bCs/>
          <w:color w:val="000000"/>
          <w:kern w:val="2"/>
          <w:sz w:val="28"/>
          <w:szCs w:val="28"/>
          <w:lang w:val="kpv-RU" w:eastAsia="ru-RU" w:bidi="ar-SA"/>
        </w:rPr>
        <w:t>28.03.2022</w:t>
      </w:r>
    </w:p>
    <w:p>
      <w:pPr>
        <w:pStyle w:val="1"/>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eastAsia="ru-RU" w:bidi="ar-SA"/>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Коми Республикаын Роспотребнадзорлӧн веськӧдланін юӧртіс: талун кежлӧ (рака тӧлысь 28 лун вылӧ) бурдіс </w:t>
      </w:r>
      <w:r>
        <w:rPr>
          <w:rFonts w:eastAsia="Times New Roman" w:cs="Times New Roman"/>
          <w:b w:val="false"/>
          <w:bCs w:val="false"/>
          <w:color w:val="000000"/>
          <w:kern w:val="2"/>
          <w:sz w:val="28"/>
          <w:szCs w:val="28"/>
          <w:lang w:val="kpv-RU" w:eastAsia="ru-RU" w:bidi="ar-SA"/>
        </w:rPr>
        <w:t>165 055 (+14)</w:t>
      </w:r>
      <w:r>
        <w:rPr>
          <w:color w:val="000000"/>
          <w:sz w:val="28"/>
          <w:szCs w:val="28"/>
          <w:lang w:val="kpv-RU" w:eastAsia="ru-RU" w:bidi="ar-SA"/>
        </w:rPr>
        <w:t xml:space="preserve"> морт.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ПЦР-тестъяс отсӧгӧн тӧдмалӧма, мый COVІD-19 висьмӧма </w:t>
      </w:r>
      <w:r>
        <w:rPr>
          <w:rFonts w:eastAsia="Times New Roman" w:cs="Times New Roman"/>
          <w:b w:val="false"/>
          <w:bCs w:val="false"/>
          <w:color w:val="000000"/>
          <w:kern w:val="2"/>
          <w:sz w:val="28"/>
          <w:szCs w:val="28"/>
          <w:lang w:val="kpv-RU" w:eastAsia="ru-RU" w:bidi="ar-SA"/>
        </w:rPr>
        <w:t>167 896 (+110)</w:t>
      </w:r>
      <w:r>
        <w:rPr>
          <w:color w:val="000000"/>
          <w:sz w:val="28"/>
          <w:szCs w:val="28"/>
          <w:lang w:val="kpv-RU" w:eastAsia="ru-RU" w:bidi="ar-SA"/>
        </w:rPr>
        <w:t xml:space="preserve"> морт. Медунаӧн висьмисны </w:t>
      </w:r>
      <w:r>
        <w:rPr>
          <w:rFonts w:eastAsia="Times New Roman" w:cs="Times New Roman"/>
          <w:b w:val="false"/>
          <w:bCs w:val="false"/>
          <w:color w:val="000000"/>
          <w:kern w:val="2"/>
          <w:sz w:val="28"/>
          <w:szCs w:val="28"/>
          <w:lang w:val="kpv-RU" w:eastAsia="ru-RU" w:bidi="ar-SA"/>
        </w:rPr>
        <w:t>Сыктывкарын – 47, Ухтаын – 28,  Воркутаын – 13, Усинскын – 10 морт.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Официальнӧя эскӧдісны, мый коронавирусысь кувсис </w:t>
      </w:r>
      <w:r>
        <w:rPr>
          <w:rFonts w:eastAsia="Times New Roman" w:cs="Times New Roman"/>
          <w:b w:val="false"/>
          <w:bCs w:val="false"/>
          <w:color w:val="000000"/>
          <w:kern w:val="2"/>
          <w:sz w:val="28"/>
          <w:szCs w:val="28"/>
          <w:lang w:val="kpv-RU" w:eastAsia="ru-RU" w:bidi="ar-SA"/>
        </w:rPr>
        <w:t>3 052</w:t>
      </w:r>
      <w:r>
        <w:rPr>
          <w:color w:val="000000"/>
          <w:sz w:val="28"/>
          <w:szCs w:val="28"/>
          <w:lang w:val="kpv-RU" w:eastAsia="ru-RU" w:bidi="ar-SA"/>
        </w:rPr>
        <w:t xml:space="preserve"> пациент.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Коми Республикаса йӧзлысь дзоньвидзалун видзан министерстволӧн юӧр серти, 2022 вося рака тӧлысь 28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0"/>
          <w:kern w:val="2"/>
          <w:sz w:val="28"/>
          <w:szCs w:val="28"/>
          <w:lang w:val="kpv-RU" w:eastAsia="ru-RU" w:bidi="ar-SA"/>
        </w:rPr>
        <w:t>457 935</w:t>
      </w:r>
      <w:r>
        <w:rPr>
          <w:color w:val="000000"/>
          <w:sz w:val="28"/>
          <w:szCs w:val="28"/>
          <w:lang w:val="kpv-RU" w:eastAsia="ru-RU" w:bidi="ar-SA"/>
        </w:rPr>
        <w:t xml:space="preserve"> морт.</w:t>
      </w:r>
    </w:p>
    <w:p>
      <w:pPr>
        <w:pStyle w:val="NormalWeb"/>
        <w:shd w:val="clear" w:color="auto" w:fill="FFFFFF"/>
        <w:spacing w:lineRule="auto" w:line="360" w:beforeAutospacing="0" w:before="0" w:after="0"/>
        <w:ind w:left="0" w:right="0" w:firstLine="709"/>
        <w:jc w:val="both"/>
        <w:rPr>
          <w:color w:val="212529"/>
          <w:sz w:val="28"/>
          <w:szCs w:val="28"/>
        </w:rPr>
      </w:pPr>
      <w:r>
        <w:rPr/>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highlight w:val="white"/>
          <w:lang w:val="kpv-RU" w:eastAsia="ru-RU" w:bidi="ar-SA"/>
        </w:rPr>
        <w:t>*** Вакцинация отсӧгӧн позьӧ кокньыда да дон бо</w:t>
      </w:r>
      <w:r>
        <w:rPr>
          <w:color w:val="000000"/>
          <w:sz w:val="28"/>
          <w:szCs w:val="28"/>
          <w:lang w:val="kpv-RU" w:eastAsia="ru-RU" w:bidi="ar-SA"/>
        </w:rPr>
        <w:t>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3. «Канму услугаяс» портал пыр: </w:t>
      </w:r>
      <w:hyperlink r:id="rId2">
        <w:r>
          <w:rPr>
            <w:color w:val="000000"/>
            <w:sz w:val="28"/>
            <w:szCs w:val="28"/>
            <w:lang w:val="kpv-RU" w:eastAsia="ru-RU" w:bidi="ar-SA"/>
          </w:rPr>
          <w:t>www.gosuslugі.ru</w:t>
        </w:r>
      </w:hyperlink>
      <w:r>
        <w:rPr>
          <w:color w:val="000000"/>
          <w:sz w:val="28"/>
          <w:szCs w:val="28"/>
          <w:lang w:val="kpv-RU" w:eastAsia="ru-RU" w:bidi="ar-SA"/>
        </w:rPr>
        <w:t>.</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color w:val="000000"/>
            <w:sz w:val="28"/>
            <w:szCs w:val="28"/>
            <w:lang w:val="kpv-RU" w:eastAsia="ru-RU" w:bidi="ar-SA"/>
          </w:rPr>
          <w:t>«Коронавирус йылысь юӧр»</w:t>
        </w:r>
      </w:hyperlink>
      <w:r>
        <w:rPr>
          <w:rStyle w:val="Style13"/>
          <w:color w:val="000000"/>
          <w:sz w:val="28"/>
          <w:szCs w:val="28"/>
          <w:u w:val="none"/>
          <w:lang w:val="kpv-RU" w:eastAsia="ru-RU" w:bidi="ar-SA"/>
        </w:rPr>
        <w:t xml:space="preserve"> </w:t>
      </w:r>
      <w:r>
        <w:rPr>
          <w:color w:val="000000"/>
          <w:sz w:val="28"/>
          <w:szCs w:val="28"/>
          <w:lang w:val="kpv-RU" w:eastAsia="ru-RU" w:bidi="ar-SA"/>
        </w:rPr>
        <w:t>юкӧдын.</w:t>
      </w:r>
      <w:r>
        <w:br w:type="page"/>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ascii="Times New Roman" w:hAnsi="Times New Roman"/>
          <w:b/>
          <w:bCs/>
          <w:color w:val="000000"/>
          <w:kern w:val="2"/>
          <w:sz w:val="28"/>
          <w:szCs w:val="28"/>
          <w:lang w:val="kpv-RU" w:eastAsia="ru-RU" w:bidi="ar-SA"/>
        </w:rPr>
        <w:t>28.03.2022</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bCs/>
          <w:color w:val="000000"/>
          <w:kern w:val="2"/>
          <w:sz w:val="28"/>
          <w:szCs w:val="28"/>
          <w:lang w:val="kpv-RU" w:eastAsia="ru-RU" w:bidi="ar-SA"/>
        </w:rPr>
        <w:t>Официальная информация Управления Роспотребнадзора по Республике Коми о ситуации с коронавирусом</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0"/>
          <w:kern w:val="2"/>
          <w:sz w:val="28"/>
          <w:szCs w:val="28"/>
          <w:lang w:val="kpv-RU" w:eastAsia="ru-RU" w:bidi="ar-SA"/>
        </w:rPr>
        <w:t>По официальной информации Управления Роспотребнадзора по Республике Коми, на сегодняшний день (28 марта) выздоровели 165 055 (+14) человек.</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0"/>
          <w:kern w:val="2"/>
          <w:sz w:val="28"/>
          <w:szCs w:val="28"/>
          <w:lang w:val="kpv-RU" w:eastAsia="ru-RU" w:bidi="ar-SA"/>
        </w:rPr>
        <w:t>Выявлено ПЦР-тестированием 167 896 (+110) случаев заболевания COVID-19. Наибольший прирост за сутки Сыктывкаре – 47 случаев, в Ухте – 28, в Воркуте – 13, Усинске – 10.</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0"/>
          <w:kern w:val="2"/>
          <w:sz w:val="28"/>
          <w:szCs w:val="28"/>
          <w:lang w:val="kpv-RU" w:eastAsia="ru-RU" w:bidi="ar-SA"/>
        </w:rPr>
        <w:t>Официально подтверждено 3 052 случая летального исхода у пациентов с коронавирусом.</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0"/>
          <w:kern w:val="2"/>
          <w:sz w:val="28"/>
          <w:szCs w:val="28"/>
          <w:lang w:val="kpv-RU" w:eastAsia="ru-RU" w:bidi="ar-SA"/>
        </w:rPr>
        <w:t xml:space="preserve">По информации Министерства здравоохранения Республики Коми, по состоянию на 28 марта 2022 года в республике против COVID–19 привито (первым компонентом) </w:t>
      </w:r>
      <w:bookmarkStart w:id="0" w:name="__DdeLink__183_445372196"/>
      <w:r>
        <w:rPr>
          <w:rFonts w:eastAsia="Times New Roman" w:cs="Times New Roman"/>
          <w:b w:val="false"/>
          <w:bCs w:val="false"/>
          <w:color w:val="000000"/>
          <w:kern w:val="2"/>
          <w:sz w:val="28"/>
          <w:szCs w:val="28"/>
          <w:lang w:val="kpv-RU" w:eastAsia="ru-RU" w:bidi="ar-SA"/>
        </w:rPr>
        <w:t>457 935</w:t>
      </w:r>
      <w:bookmarkEnd w:id="0"/>
      <w:r>
        <w:rPr>
          <w:rFonts w:eastAsia="Times New Roman" w:cs="Times New Roman"/>
          <w:b w:val="false"/>
          <w:bCs w:val="false"/>
          <w:color w:val="000000"/>
          <w:kern w:val="2"/>
          <w:sz w:val="28"/>
          <w:szCs w:val="28"/>
          <w:lang w:val="kpv-RU" w:eastAsia="ru-RU" w:bidi="ar-SA"/>
        </w:rPr>
        <w:t xml:space="preserve"> человек.</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0"/>
          <w:kern w:val="2"/>
          <w:sz w:val="28"/>
          <w:szCs w:val="28"/>
          <w:lang w:val="kpv-RU" w:eastAsia="ru-RU"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0"/>
          <w:kern w:val="2"/>
          <w:sz w:val="28"/>
          <w:szCs w:val="28"/>
          <w:lang w:val="kpv-RU" w:eastAsia="ru-RU" w:bidi="ar-SA"/>
        </w:rPr>
        <w:t>1. По телефонам поликлиник городов и районов Коми.</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0"/>
          <w:kern w:val="2"/>
          <w:sz w:val="28"/>
          <w:szCs w:val="28"/>
          <w:lang w:val="kpv-RU" w:eastAsia="ru-RU" w:bidi="ar-SA"/>
        </w:rPr>
        <w:t>2. Через контакт-центр Минздрава республики по бесплатному номеру 8-800-550-0000.</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0"/>
          <w:kern w:val="2"/>
          <w:sz w:val="28"/>
          <w:szCs w:val="28"/>
          <w:lang w:val="kpv-RU" w:eastAsia="ru-RU" w:bidi="ar-SA"/>
        </w:rPr>
        <w:t>3. Через портал «Госуслуги»: www.gosuslugi.ru.</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0"/>
          <w:kern w:val="2"/>
          <w:sz w:val="28"/>
          <w:szCs w:val="28"/>
          <w:lang w:val="kpv-RU" w:eastAsia="ru-RU"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0"/>
          <w:kern w:val="2"/>
          <w:sz w:val="28"/>
          <w:szCs w:val="28"/>
          <w:lang w:val="kpv-RU" w:eastAsia="ru-RU" w:bidi="ar-SA"/>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 </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rFonts w:ascii="Times New Roman" w:hAnsi="Times New Roman" w:eastAsia="Times New Roman" w:cs="Times New Roman"/>
          <w:color w:val="000000"/>
          <w:kern w:val="2"/>
          <w:sz w:val="28"/>
          <w:szCs w:val="28"/>
          <w:lang w:val="kpv-RU" w:eastAsia="ru-RU" w:bidi="ar-SA"/>
        </w:rPr>
      </w:pPr>
      <w:r>
        <w:rPr>
          <w:rFonts w:eastAsia="Times New Roman" w:cs="Times New Roman"/>
          <w:color w:val="000000"/>
          <w:kern w:val="2"/>
          <w:sz w:val="28"/>
          <w:szCs w:val="28"/>
          <w:lang w:val="kpv-RU" w:eastAsia="ru-RU" w:bidi="ar-SA"/>
        </w:rPr>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0"/>
          <w:kern w:val="2"/>
          <w:sz w:val="28"/>
          <w:szCs w:val="28"/>
          <w:lang w:val="kpv-RU" w:eastAsia="ru-RU" w:bidi="ar-SA"/>
        </w:rPr>
        <w:t>1642</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0"/>
          <w:kern w:val="2"/>
          <w:sz w:val="28"/>
          <w:szCs w:val="28"/>
          <w:lang w:val="kpv-RU" w:eastAsia="ru-RU" w:bidi="ar-SA"/>
        </w:rPr>
        <w:t>Королева</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5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Application>LibreOffice/6.4.2.2$Linux_X86_64 LibreOffice_project/4e471d8c02c9c90f512f7f9ead8875b57fcb1ec3</Application>
  <Pages>4</Pages>
  <Words>476</Words>
  <Characters>3270</Characters>
  <CharactersWithSpaces>3733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2022-03-29T16:34:01Z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